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D8F6"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r w:rsidRPr="00693572">
        <w:rPr>
          <w:rFonts w:ascii="Times New Roman" w:eastAsia="Times New Roman" w:hAnsi="Times New Roman" w:cs="Times New Roman"/>
          <w:b/>
          <w:bCs/>
          <w:noProof/>
          <w:color w:val="000000"/>
          <w:sz w:val="24"/>
          <w:szCs w:val="24"/>
          <w:lang w:eastAsia="cs-CZ"/>
        </w:rPr>
        <w:drawing>
          <wp:anchor distT="0" distB="0" distL="114300" distR="114300" simplePos="0" relativeHeight="251659264" behindDoc="1" locked="0" layoutInCell="1" allowOverlap="1" wp14:anchorId="5DE87499" wp14:editId="35735D7F">
            <wp:simplePos x="0" y="0"/>
            <wp:positionH relativeFrom="margin">
              <wp:posOffset>-158115</wp:posOffset>
            </wp:positionH>
            <wp:positionV relativeFrom="paragraph">
              <wp:posOffset>108</wp:posOffset>
            </wp:positionV>
            <wp:extent cx="4529455" cy="1286510"/>
            <wp:effectExtent l="0" t="0" r="0" b="0"/>
            <wp:wrapThrough wrapText="bothSides">
              <wp:wrapPolygon edited="0">
                <wp:start x="2635" y="1279"/>
                <wp:lineTo x="727" y="14713"/>
                <wp:lineTo x="545" y="19830"/>
                <wp:lineTo x="5087" y="19830"/>
                <wp:lineTo x="4996" y="17271"/>
                <wp:lineTo x="8994" y="17271"/>
                <wp:lineTo x="19078" y="13753"/>
                <wp:lineTo x="18987" y="12154"/>
                <wp:lineTo x="21076" y="9915"/>
                <wp:lineTo x="20804" y="7037"/>
                <wp:lineTo x="3816" y="7037"/>
                <wp:lineTo x="3089" y="1279"/>
                <wp:lineTo x="2635" y="1279"/>
              </wp:wrapPolygon>
            </wp:wrapThrough>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SP logo česky velke pruhledn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29455" cy="1286510"/>
                    </a:xfrm>
                    <a:prstGeom prst="rect">
                      <a:avLst/>
                    </a:prstGeom>
                  </pic:spPr>
                </pic:pic>
              </a:graphicData>
            </a:graphic>
          </wp:anchor>
        </w:drawing>
      </w:r>
    </w:p>
    <w:p w14:paraId="19F94B28"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0BC505B1"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207807B5"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37CC6B45"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383BF89B" w14:textId="77777777" w:rsidR="00080BD1" w:rsidRPr="00693572" w:rsidRDefault="00080BD1"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6FBD112C"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4348AE09" w14:textId="77777777" w:rsidR="004E5922" w:rsidRPr="00693572" w:rsidRDefault="004E592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p w14:paraId="56495C38" w14:textId="77777777" w:rsidR="00295CDA" w:rsidRPr="00693572" w:rsidRDefault="00295CDA" w:rsidP="00335087">
      <w:pPr>
        <w:ind w:left="4956" w:firstLine="708"/>
        <w:jc w:val="both"/>
        <w:rPr>
          <w:rFonts w:ascii="Times New Roman" w:hAnsi="Times New Roman" w:cs="Times New Roman"/>
          <w:sz w:val="24"/>
          <w:szCs w:val="24"/>
        </w:rPr>
      </w:pPr>
    </w:p>
    <w:p w14:paraId="5763BF16" w14:textId="093BB729" w:rsidR="00555C52" w:rsidRDefault="00555C52" w:rsidP="00BE3BFA">
      <w:pPr>
        <w:ind w:left="5664"/>
        <w:jc w:val="right"/>
        <w:rPr>
          <w:rFonts w:ascii="Times New Roman" w:hAnsi="Times New Roman" w:cs="Times New Roman"/>
          <w:sz w:val="24"/>
          <w:szCs w:val="24"/>
        </w:rPr>
      </w:pPr>
      <w:r w:rsidRPr="00693572">
        <w:rPr>
          <w:rFonts w:ascii="Times New Roman" w:hAnsi="Times New Roman" w:cs="Times New Roman"/>
          <w:sz w:val="24"/>
          <w:szCs w:val="24"/>
        </w:rPr>
        <w:t>V</w:t>
      </w:r>
      <w:r w:rsidR="00BE3BFA">
        <w:rPr>
          <w:rFonts w:ascii="Times New Roman" w:hAnsi="Times New Roman" w:cs="Times New Roman"/>
          <w:sz w:val="24"/>
          <w:szCs w:val="24"/>
        </w:rPr>
        <w:t> </w:t>
      </w:r>
      <w:r w:rsidRPr="00693572">
        <w:rPr>
          <w:rFonts w:ascii="Times New Roman" w:hAnsi="Times New Roman" w:cs="Times New Roman"/>
          <w:sz w:val="24"/>
          <w:szCs w:val="24"/>
        </w:rPr>
        <w:t>Praze</w:t>
      </w:r>
      <w:r w:rsidR="00BE3BFA">
        <w:rPr>
          <w:rFonts w:ascii="Times New Roman" w:hAnsi="Times New Roman" w:cs="Times New Roman"/>
          <w:sz w:val="24"/>
          <w:szCs w:val="24"/>
        </w:rPr>
        <w:t xml:space="preserve"> </w:t>
      </w:r>
      <w:r w:rsidRPr="00693572">
        <w:rPr>
          <w:rFonts w:ascii="Times New Roman" w:hAnsi="Times New Roman" w:cs="Times New Roman"/>
          <w:sz w:val="24"/>
          <w:szCs w:val="24"/>
        </w:rPr>
        <w:t xml:space="preserve">dne </w:t>
      </w:r>
      <w:r w:rsidR="00C252BB">
        <w:rPr>
          <w:rFonts w:ascii="Times New Roman" w:hAnsi="Times New Roman" w:cs="Times New Roman"/>
          <w:sz w:val="24"/>
          <w:szCs w:val="24"/>
        </w:rPr>
        <w:t>2</w:t>
      </w:r>
      <w:r w:rsidR="00252BB1">
        <w:rPr>
          <w:rFonts w:ascii="Times New Roman" w:hAnsi="Times New Roman" w:cs="Times New Roman"/>
          <w:sz w:val="24"/>
          <w:szCs w:val="24"/>
        </w:rPr>
        <w:t xml:space="preserve">. </w:t>
      </w:r>
      <w:r w:rsidR="00C252BB">
        <w:rPr>
          <w:rFonts w:ascii="Times New Roman" w:hAnsi="Times New Roman" w:cs="Times New Roman"/>
          <w:sz w:val="24"/>
          <w:szCs w:val="24"/>
        </w:rPr>
        <w:t>října</w:t>
      </w:r>
      <w:r w:rsidR="00252BB1">
        <w:rPr>
          <w:rFonts w:ascii="Times New Roman" w:hAnsi="Times New Roman" w:cs="Times New Roman"/>
          <w:sz w:val="24"/>
          <w:szCs w:val="24"/>
        </w:rPr>
        <w:t xml:space="preserve"> 2025</w:t>
      </w:r>
    </w:p>
    <w:p w14:paraId="1A884646" w14:textId="77777777" w:rsidR="00555C52" w:rsidRPr="00693572" w:rsidRDefault="00555C52" w:rsidP="00335087">
      <w:pPr>
        <w:shd w:val="clear" w:color="auto" w:fill="FFFFFF"/>
        <w:spacing w:after="0" w:line="240" w:lineRule="auto"/>
        <w:jc w:val="both"/>
        <w:rPr>
          <w:rFonts w:ascii="Times New Roman" w:eastAsia="Times New Roman" w:hAnsi="Times New Roman" w:cs="Times New Roman"/>
          <w:b/>
          <w:bCs/>
          <w:color w:val="000000"/>
          <w:sz w:val="24"/>
          <w:szCs w:val="24"/>
          <w:lang w:eastAsia="cs-CZ"/>
        </w:rPr>
      </w:pPr>
    </w:p>
    <w:tbl>
      <w:tblPr>
        <w:tblStyle w:val="Mkatabulky"/>
        <w:tblW w:w="9066" w:type="dxa"/>
        <w:tblLook w:val="04A0" w:firstRow="1" w:lastRow="0" w:firstColumn="1" w:lastColumn="0" w:noHBand="0" w:noVBand="1"/>
      </w:tblPr>
      <w:tblGrid>
        <w:gridCol w:w="2035"/>
        <w:gridCol w:w="7031"/>
      </w:tblGrid>
      <w:tr w:rsidR="00555C52" w:rsidRPr="00693572" w14:paraId="77FFF18F" w14:textId="77777777" w:rsidTr="000D496F">
        <w:trPr>
          <w:trHeight w:val="1292"/>
        </w:trPr>
        <w:tc>
          <w:tcPr>
            <w:tcW w:w="2035" w:type="dxa"/>
            <w:vAlign w:val="center"/>
          </w:tcPr>
          <w:p w14:paraId="78FCAF16" w14:textId="77777777"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Název materiálu:</w:t>
            </w:r>
          </w:p>
        </w:tc>
        <w:tc>
          <w:tcPr>
            <w:tcW w:w="7031" w:type="dxa"/>
            <w:vAlign w:val="center"/>
          </w:tcPr>
          <w:p w14:paraId="10D5E006" w14:textId="3E6C9768" w:rsidR="00555C52" w:rsidRPr="00225454" w:rsidRDefault="00252BB1" w:rsidP="000D496F">
            <w:pPr>
              <w:spacing w:line="360" w:lineRule="auto"/>
              <w:rPr>
                <w:rFonts w:ascii="Times New Roman" w:hAnsi="Times New Roman"/>
                <w:b/>
                <w:bCs/>
                <w:sz w:val="24"/>
                <w:szCs w:val="24"/>
              </w:rPr>
            </w:pPr>
            <w:r>
              <w:rPr>
                <w:rFonts w:ascii="Times New Roman" w:hAnsi="Times New Roman"/>
                <w:b/>
                <w:bCs/>
                <w:sz w:val="24"/>
                <w:szCs w:val="24"/>
              </w:rPr>
              <w:t>„</w:t>
            </w:r>
            <w:r w:rsidR="00C252BB" w:rsidRPr="00C252BB">
              <w:rPr>
                <w:rFonts w:ascii="Times New Roman" w:hAnsi="Times New Roman"/>
                <w:b/>
                <w:bCs/>
                <w:sz w:val="24"/>
                <w:szCs w:val="24"/>
              </w:rPr>
              <w:t>Strategický rámec rozvoje péče o zdraví v České republice do roku 2035</w:t>
            </w:r>
            <w:r>
              <w:rPr>
                <w:rFonts w:ascii="Times New Roman" w:hAnsi="Times New Roman"/>
                <w:b/>
                <w:bCs/>
                <w:sz w:val="24"/>
                <w:szCs w:val="24"/>
              </w:rPr>
              <w:t>“</w:t>
            </w:r>
          </w:p>
        </w:tc>
      </w:tr>
      <w:tr w:rsidR="00555C52" w:rsidRPr="00693572" w14:paraId="6A8445B9" w14:textId="77777777" w:rsidTr="006468AF">
        <w:trPr>
          <w:trHeight w:val="867"/>
        </w:trPr>
        <w:tc>
          <w:tcPr>
            <w:tcW w:w="2035" w:type="dxa"/>
            <w:vAlign w:val="center"/>
          </w:tcPr>
          <w:p w14:paraId="30E301AC" w14:textId="77777777" w:rsidR="0097262F"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Připomínkové místo</w:t>
            </w:r>
            <w:r w:rsidR="0097262F" w:rsidRPr="00693572">
              <w:rPr>
                <w:rFonts w:ascii="Times New Roman" w:hAnsi="Times New Roman"/>
                <w:b/>
                <w:sz w:val="24"/>
                <w:szCs w:val="24"/>
              </w:rPr>
              <w:t>:</w:t>
            </w:r>
          </w:p>
        </w:tc>
        <w:tc>
          <w:tcPr>
            <w:tcW w:w="7031" w:type="dxa"/>
          </w:tcPr>
          <w:p w14:paraId="0FC3EDBE" w14:textId="1A1AD7AD"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Asociace malých a středních podniků a živnostníků ČR (AMSP</w:t>
            </w:r>
            <w:r w:rsidR="000D496F">
              <w:rPr>
                <w:rFonts w:ascii="Times New Roman" w:hAnsi="Times New Roman"/>
                <w:b/>
                <w:sz w:val="24"/>
                <w:szCs w:val="24"/>
              </w:rPr>
              <w:t> </w:t>
            </w:r>
            <w:r w:rsidRPr="00693572">
              <w:rPr>
                <w:rFonts w:ascii="Times New Roman" w:hAnsi="Times New Roman"/>
                <w:b/>
                <w:sz w:val="24"/>
                <w:szCs w:val="24"/>
              </w:rPr>
              <w:t>ČR)</w:t>
            </w:r>
          </w:p>
        </w:tc>
      </w:tr>
      <w:tr w:rsidR="00555C52" w:rsidRPr="00693572" w14:paraId="137387B6" w14:textId="77777777" w:rsidTr="006468AF">
        <w:trPr>
          <w:trHeight w:val="441"/>
        </w:trPr>
        <w:tc>
          <w:tcPr>
            <w:tcW w:w="2035" w:type="dxa"/>
            <w:vAlign w:val="center"/>
          </w:tcPr>
          <w:p w14:paraId="6F73B0C8" w14:textId="77777777"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Telefon</w:t>
            </w:r>
            <w:r w:rsidR="0097262F" w:rsidRPr="00693572">
              <w:rPr>
                <w:rFonts w:ascii="Times New Roman" w:hAnsi="Times New Roman"/>
                <w:b/>
                <w:sz w:val="24"/>
                <w:szCs w:val="24"/>
              </w:rPr>
              <w:t>:</w:t>
            </w:r>
            <w:r w:rsidRPr="00693572">
              <w:rPr>
                <w:rFonts w:ascii="Times New Roman" w:hAnsi="Times New Roman"/>
                <w:b/>
                <w:sz w:val="24"/>
                <w:szCs w:val="24"/>
              </w:rPr>
              <w:tab/>
            </w:r>
          </w:p>
        </w:tc>
        <w:tc>
          <w:tcPr>
            <w:tcW w:w="7031" w:type="dxa"/>
          </w:tcPr>
          <w:p w14:paraId="4451DC0C" w14:textId="49AA9D1E" w:rsidR="00555C52" w:rsidRPr="00693572" w:rsidRDefault="00555C52" w:rsidP="00123F18">
            <w:pPr>
              <w:spacing w:line="360" w:lineRule="auto"/>
              <w:jc w:val="both"/>
              <w:rPr>
                <w:rFonts w:ascii="Times New Roman" w:hAnsi="Times New Roman"/>
                <w:b/>
                <w:sz w:val="24"/>
                <w:szCs w:val="24"/>
              </w:rPr>
            </w:pPr>
            <w:r w:rsidRPr="00693572">
              <w:rPr>
                <w:rFonts w:ascii="Times New Roman" w:hAnsi="Times New Roman"/>
                <w:b/>
                <w:sz w:val="24"/>
                <w:szCs w:val="24"/>
              </w:rPr>
              <w:t>+420</w:t>
            </w:r>
            <w:r w:rsidR="00C252BB">
              <w:rPr>
                <w:rFonts w:ascii="Times New Roman" w:hAnsi="Times New Roman"/>
                <w:b/>
                <w:sz w:val="24"/>
                <w:szCs w:val="24"/>
              </w:rPr>
              <w:t> 777 468 297</w:t>
            </w:r>
          </w:p>
        </w:tc>
      </w:tr>
      <w:tr w:rsidR="00555C52" w:rsidRPr="00693572" w14:paraId="17F41236" w14:textId="77777777" w:rsidTr="006468AF">
        <w:trPr>
          <w:trHeight w:val="425"/>
        </w:trPr>
        <w:tc>
          <w:tcPr>
            <w:tcW w:w="2035" w:type="dxa"/>
            <w:vAlign w:val="center"/>
          </w:tcPr>
          <w:p w14:paraId="522A124E" w14:textId="77777777" w:rsidR="00555C52" w:rsidRPr="006468AF" w:rsidRDefault="00555C52" w:rsidP="00123F18">
            <w:pPr>
              <w:spacing w:line="360" w:lineRule="auto"/>
              <w:jc w:val="both"/>
              <w:rPr>
                <w:rFonts w:ascii="Times New Roman" w:hAnsi="Times New Roman"/>
                <w:b/>
                <w:sz w:val="24"/>
                <w:szCs w:val="24"/>
              </w:rPr>
            </w:pPr>
            <w:r w:rsidRPr="006468AF">
              <w:rPr>
                <w:rFonts w:ascii="Times New Roman" w:hAnsi="Times New Roman"/>
                <w:b/>
                <w:sz w:val="24"/>
                <w:szCs w:val="24"/>
              </w:rPr>
              <w:t>e-mail:</w:t>
            </w:r>
          </w:p>
        </w:tc>
        <w:tc>
          <w:tcPr>
            <w:tcW w:w="7031" w:type="dxa"/>
          </w:tcPr>
          <w:p w14:paraId="330D153A" w14:textId="31C35B47" w:rsidR="00555C52" w:rsidRPr="006468AF" w:rsidRDefault="006468AF" w:rsidP="00123F18">
            <w:pPr>
              <w:spacing w:line="360" w:lineRule="auto"/>
              <w:jc w:val="both"/>
              <w:rPr>
                <w:rFonts w:ascii="Times New Roman" w:hAnsi="Times New Roman"/>
                <w:sz w:val="24"/>
                <w:szCs w:val="24"/>
              </w:rPr>
            </w:pPr>
            <w:hyperlink r:id="rId12" w:history="1">
              <w:r w:rsidRPr="006468AF">
                <w:rPr>
                  <w:rStyle w:val="Hypertextovodkaz"/>
                  <w:rFonts w:ascii="Times New Roman" w:hAnsi="Times New Roman"/>
                  <w:sz w:val="24"/>
                  <w:szCs w:val="24"/>
                </w:rPr>
                <w:t>amsp@amsp.cz</w:t>
              </w:r>
            </w:hyperlink>
            <w:r w:rsidRPr="006468AF">
              <w:rPr>
                <w:rFonts w:ascii="Times New Roman" w:hAnsi="Times New Roman"/>
                <w:sz w:val="24"/>
                <w:szCs w:val="24"/>
              </w:rPr>
              <w:t xml:space="preserve"> , </w:t>
            </w:r>
            <w:hyperlink r:id="rId13" w:history="1">
              <w:r w:rsidR="0054798B" w:rsidRPr="006468AF">
                <w:rPr>
                  <w:rStyle w:val="Hypertextovodkaz"/>
                  <w:rFonts w:ascii="Times New Roman" w:hAnsi="Times New Roman"/>
                  <w:sz w:val="24"/>
                  <w:szCs w:val="24"/>
                </w:rPr>
                <w:t>pravni@amsp.cz</w:t>
              </w:r>
            </w:hyperlink>
          </w:p>
        </w:tc>
      </w:tr>
      <w:tr w:rsidR="006468AF" w:rsidRPr="00693572" w14:paraId="5C409A79" w14:textId="77777777" w:rsidTr="006468AF">
        <w:trPr>
          <w:trHeight w:val="425"/>
        </w:trPr>
        <w:tc>
          <w:tcPr>
            <w:tcW w:w="2035" w:type="dxa"/>
            <w:vAlign w:val="center"/>
          </w:tcPr>
          <w:p w14:paraId="67CEA952" w14:textId="54114F5D" w:rsidR="006468AF" w:rsidRPr="006468AF" w:rsidRDefault="006468AF" w:rsidP="00123F18">
            <w:pPr>
              <w:spacing w:line="360" w:lineRule="auto"/>
              <w:jc w:val="both"/>
              <w:rPr>
                <w:rFonts w:ascii="Times New Roman" w:hAnsi="Times New Roman"/>
                <w:b/>
                <w:sz w:val="24"/>
                <w:szCs w:val="24"/>
              </w:rPr>
            </w:pPr>
            <w:r w:rsidRPr="006468AF">
              <w:rPr>
                <w:rFonts w:ascii="Times New Roman" w:hAnsi="Times New Roman"/>
                <w:b/>
                <w:sz w:val="24"/>
                <w:szCs w:val="24"/>
              </w:rPr>
              <w:t>Kontaktní osoba:</w:t>
            </w:r>
          </w:p>
        </w:tc>
        <w:tc>
          <w:tcPr>
            <w:tcW w:w="7031" w:type="dxa"/>
          </w:tcPr>
          <w:p w14:paraId="7E429AFB" w14:textId="1535C698" w:rsidR="006468AF" w:rsidRPr="006468AF" w:rsidRDefault="006468AF" w:rsidP="00123F18">
            <w:pPr>
              <w:spacing w:line="360" w:lineRule="auto"/>
              <w:jc w:val="both"/>
              <w:rPr>
                <w:rFonts w:ascii="Times New Roman" w:hAnsi="Times New Roman"/>
                <w:sz w:val="24"/>
                <w:szCs w:val="24"/>
              </w:rPr>
            </w:pPr>
            <w:r w:rsidRPr="006468AF">
              <w:rPr>
                <w:rFonts w:ascii="Times New Roman" w:hAnsi="Times New Roman"/>
                <w:sz w:val="24"/>
                <w:szCs w:val="24"/>
              </w:rPr>
              <w:t xml:space="preserve">Mgr. </w:t>
            </w:r>
            <w:r w:rsidR="00C252BB">
              <w:rPr>
                <w:rFonts w:ascii="Times New Roman" w:hAnsi="Times New Roman"/>
                <w:sz w:val="24"/>
                <w:szCs w:val="24"/>
              </w:rPr>
              <w:t>Jana Bednářová</w:t>
            </w:r>
          </w:p>
        </w:tc>
      </w:tr>
    </w:tbl>
    <w:p w14:paraId="096B67AE" w14:textId="77777777" w:rsidR="00555C52" w:rsidRPr="00693572" w:rsidRDefault="00555C52" w:rsidP="00335087">
      <w:pPr>
        <w:spacing w:after="0" w:line="240" w:lineRule="auto"/>
        <w:jc w:val="both"/>
        <w:rPr>
          <w:rFonts w:ascii="Times New Roman" w:hAnsi="Times New Roman" w:cs="Times New Roman"/>
          <w:b/>
          <w:sz w:val="24"/>
          <w:szCs w:val="24"/>
        </w:rPr>
      </w:pPr>
    </w:p>
    <w:p w14:paraId="02E4DDEF" w14:textId="77777777" w:rsidR="00943BB2" w:rsidRDefault="00943BB2" w:rsidP="003F0422">
      <w:pPr>
        <w:spacing w:after="0" w:line="360" w:lineRule="auto"/>
        <w:jc w:val="both"/>
        <w:rPr>
          <w:rFonts w:ascii="Times New Roman" w:eastAsia="Times New Roman" w:hAnsi="Times New Roman" w:cs="Times New Roman"/>
          <w:b/>
          <w:sz w:val="24"/>
          <w:szCs w:val="24"/>
          <w:u w:val="single"/>
          <w:lang w:eastAsia="cs-CZ"/>
        </w:rPr>
      </w:pPr>
      <w:bookmarkStart w:id="0" w:name="_Hlk37262609"/>
    </w:p>
    <w:p w14:paraId="02B3B2E9" w14:textId="77777777" w:rsidR="008624F3" w:rsidRDefault="008624F3" w:rsidP="000D1F62">
      <w:pPr>
        <w:spacing w:after="0" w:line="360" w:lineRule="auto"/>
        <w:jc w:val="both"/>
        <w:rPr>
          <w:rFonts w:ascii="Times New Roman" w:eastAsia="Times New Roman" w:hAnsi="Times New Roman" w:cs="Times New Roman"/>
          <w:b/>
          <w:sz w:val="24"/>
          <w:szCs w:val="24"/>
          <w:u w:val="single"/>
          <w:lang w:eastAsia="cs-CZ"/>
        </w:rPr>
      </w:pPr>
    </w:p>
    <w:p w14:paraId="665E0B95" w14:textId="2C405DE1" w:rsidR="006468AF" w:rsidRPr="000D1F62" w:rsidRDefault="006468AF" w:rsidP="006468AF">
      <w:pPr>
        <w:spacing w:after="0" w:line="360" w:lineRule="auto"/>
        <w:jc w:val="both"/>
        <w:rPr>
          <w:rFonts w:ascii="Times New Roman" w:eastAsia="Times New Roman" w:hAnsi="Times New Roman" w:cs="Times New Roman"/>
          <w:b/>
          <w:sz w:val="24"/>
          <w:szCs w:val="24"/>
          <w:u w:val="single"/>
          <w:lang w:eastAsia="cs-CZ"/>
        </w:rPr>
      </w:pPr>
      <w:r>
        <w:rPr>
          <w:rFonts w:ascii="Times New Roman" w:eastAsia="Times New Roman" w:hAnsi="Times New Roman" w:cs="Times New Roman"/>
          <w:b/>
          <w:sz w:val="24"/>
          <w:szCs w:val="24"/>
          <w:u w:val="single"/>
          <w:lang w:eastAsia="cs-CZ"/>
        </w:rPr>
        <w:t xml:space="preserve">Obecné </w:t>
      </w:r>
      <w:r w:rsidRPr="000D1F62">
        <w:rPr>
          <w:rFonts w:ascii="Times New Roman" w:eastAsia="Times New Roman" w:hAnsi="Times New Roman" w:cs="Times New Roman"/>
          <w:b/>
          <w:sz w:val="24"/>
          <w:szCs w:val="24"/>
          <w:u w:val="single"/>
          <w:lang w:eastAsia="cs-CZ"/>
        </w:rPr>
        <w:t>připomínky:</w:t>
      </w:r>
    </w:p>
    <w:p w14:paraId="40EF5222" w14:textId="77777777" w:rsidR="006468AF" w:rsidRDefault="006468AF" w:rsidP="006468AF">
      <w:pPr>
        <w:spacing w:after="0" w:line="360" w:lineRule="auto"/>
        <w:jc w:val="both"/>
        <w:rPr>
          <w:rFonts w:ascii="Times New Roman" w:eastAsia="Times New Roman" w:hAnsi="Times New Roman" w:cs="Times New Roman"/>
          <w:b/>
          <w:sz w:val="24"/>
          <w:szCs w:val="24"/>
          <w:u w:val="single"/>
          <w:lang w:eastAsia="cs-CZ"/>
        </w:rPr>
      </w:pPr>
    </w:p>
    <w:p w14:paraId="382EB79F" w14:textId="77777777" w:rsidR="006468AF" w:rsidRPr="00C47371" w:rsidRDefault="006468AF" w:rsidP="007D649C">
      <w:pPr>
        <w:pStyle w:val="Odstavecseseznamem"/>
        <w:numPr>
          <w:ilvl w:val="0"/>
          <w:numId w:val="50"/>
        </w:numPr>
        <w:spacing w:after="0" w:line="360" w:lineRule="auto"/>
        <w:ind w:left="360"/>
        <w:jc w:val="both"/>
        <w:rPr>
          <w:rFonts w:ascii="Times New Roman" w:eastAsia="Times New Roman" w:hAnsi="Times New Roman" w:cs="Times New Roman"/>
          <w:b/>
          <w:sz w:val="24"/>
          <w:szCs w:val="24"/>
          <w:lang w:eastAsia="cs-CZ"/>
        </w:rPr>
      </w:pPr>
      <w:r w:rsidRPr="00C47371">
        <w:rPr>
          <w:rFonts w:ascii="Times New Roman" w:eastAsia="Times New Roman" w:hAnsi="Times New Roman" w:cs="Times New Roman"/>
          <w:bCs/>
          <w:sz w:val="24"/>
          <w:szCs w:val="24"/>
          <w:lang w:eastAsia="cs-CZ"/>
        </w:rPr>
        <w:t>K podstatě předkládaného návrhu</w:t>
      </w:r>
    </w:p>
    <w:p w14:paraId="73471D5C" w14:textId="4EFAA220" w:rsidR="006468AF" w:rsidRDefault="006468AF" w:rsidP="007D649C">
      <w:pPr>
        <w:pStyle w:val="Odstavecseseznamem"/>
        <w:spacing w:after="0" w:line="360" w:lineRule="auto"/>
        <w:ind w:left="360"/>
        <w:jc w:val="both"/>
        <w:rPr>
          <w:rFonts w:ascii="Times New Roman" w:eastAsia="Times New Roman" w:hAnsi="Times New Roman" w:cs="Times New Roman"/>
          <w:bCs/>
          <w:sz w:val="24"/>
          <w:szCs w:val="24"/>
          <w:lang w:eastAsia="cs-CZ"/>
        </w:rPr>
      </w:pPr>
      <w:r w:rsidRPr="00C47371">
        <w:rPr>
          <w:rFonts w:ascii="Times New Roman" w:eastAsia="Times New Roman" w:hAnsi="Times New Roman" w:cs="Times New Roman"/>
          <w:b/>
          <w:sz w:val="24"/>
          <w:szCs w:val="24"/>
          <w:u w:val="single"/>
          <w:lang w:eastAsia="cs-CZ"/>
        </w:rPr>
        <w:t>Cíl:</w:t>
      </w:r>
      <w:r>
        <w:rPr>
          <w:rFonts w:ascii="Times New Roman" w:eastAsia="Times New Roman" w:hAnsi="Times New Roman" w:cs="Times New Roman"/>
          <w:bCs/>
          <w:sz w:val="24"/>
          <w:szCs w:val="24"/>
          <w:lang w:eastAsia="cs-CZ"/>
        </w:rPr>
        <w:t xml:space="preserve"> </w:t>
      </w:r>
      <w:r w:rsidR="00C252BB">
        <w:rPr>
          <w:rFonts w:ascii="Times New Roman" w:eastAsia="Times New Roman" w:hAnsi="Times New Roman" w:cs="Times New Roman"/>
          <w:bCs/>
          <w:sz w:val="24"/>
          <w:szCs w:val="24"/>
          <w:lang w:eastAsia="cs-CZ"/>
        </w:rPr>
        <w:t>Doplnění sekce o spolupráci se zaměstnavateli</w:t>
      </w:r>
    </w:p>
    <w:p w14:paraId="0F61A55C" w14:textId="77777777" w:rsidR="00C252BB" w:rsidRPr="00C252BB" w:rsidRDefault="006468AF" w:rsidP="00C252BB">
      <w:pPr>
        <w:pStyle w:val="Odstavecseseznamem"/>
        <w:spacing w:after="0" w:line="360" w:lineRule="auto"/>
        <w:ind w:left="360"/>
        <w:jc w:val="both"/>
        <w:rPr>
          <w:rFonts w:ascii="Times New Roman" w:eastAsia="Times New Roman" w:hAnsi="Times New Roman" w:cs="Times New Roman"/>
          <w:bCs/>
          <w:sz w:val="24"/>
          <w:szCs w:val="24"/>
          <w:lang w:eastAsia="cs-CZ"/>
        </w:rPr>
      </w:pPr>
      <w:r w:rsidRPr="00C47371">
        <w:rPr>
          <w:rFonts w:ascii="Times New Roman" w:eastAsia="Times New Roman" w:hAnsi="Times New Roman" w:cs="Times New Roman"/>
          <w:b/>
          <w:sz w:val="24"/>
          <w:szCs w:val="24"/>
          <w:u w:val="single"/>
          <w:lang w:eastAsia="cs-CZ"/>
        </w:rPr>
        <w:t>Odůvodnění:</w:t>
      </w:r>
      <w:r>
        <w:rPr>
          <w:rFonts w:ascii="Times New Roman" w:eastAsia="Times New Roman" w:hAnsi="Times New Roman" w:cs="Times New Roman"/>
          <w:bCs/>
          <w:sz w:val="24"/>
          <w:szCs w:val="24"/>
          <w:lang w:eastAsia="cs-CZ"/>
        </w:rPr>
        <w:t xml:space="preserve"> </w:t>
      </w:r>
      <w:bookmarkEnd w:id="0"/>
      <w:r w:rsidR="00C252BB" w:rsidRPr="00C252BB">
        <w:rPr>
          <w:rFonts w:ascii="Times New Roman" w:eastAsia="Times New Roman" w:hAnsi="Times New Roman" w:cs="Times New Roman"/>
          <w:bCs/>
          <w:sz w:val="24"/>
          <w:szCs w:val="24"/>
          <w:lang w:eastAsia="cs-CZ"/>
        </w:rPr>
        <w:t xml:space="preserve">Navržená koncepce vychází z široké datové základny, na jejímž základě definuje cíle i předpoklady úspěšné realizace. Z pohledu SP ČR jako zástupců zaměstnavatelů postrádáme jakýkoliv akcent na roli zaměstnavatelů v oblasti prevence péče o zdraví a možnosti jejich zapojení. </w:t>
      </w:r>
    </w:p>
    <w:p w14:paraId="30116BBA" w14:textId="77777777" w:rsidR="00C252BB" w:rsidRPr="00C252BB" w:rsidRDefault="00C252BB" w:rsidP="00C252BB">
      <w:pPr>
        <w:pStyle w:val="Odstavecseseznamem"/>
        <w:spacing w:line="360" w:lineRule="auto"/>
        <w:ind w:left="360"/>
        <w:jc w:val="both"/>
        <w:rPr>
          <w:rFonts w:ascii="Times New Roman" w:eastAsia="Times New Roman" w:hAnsi="Times New Roman" w:cs="Times New Roman"/>
          <w:bCs/>
          <w:sz w:val="24"/>
          <w:szCs w:val="24"/>
          <w:lang w:eastAsia="cs-CZ"/>
        </w:rPr>
      </w:pPr>
      <w:r w:rsidRPr="00C252BB">
        <w:rPr>
          <w:rFonts w:ascii="Times New Roman" w:eastAsia="Times New Roman" w:hAnsi="Times New Roman" w:cs="Times New Roman"/>
          <w:bCs/>
          <w:sz w:val="24"/>
          <w:szCs w:val="24"/>
          <w:lang w:eastAsia="cs-CZ"/>
        </w:rPr>
        <w:t xml:space="preserve">Přestože prevence nemocí představuje jeden z nejúčinnějších a zároveň nákladově efektivních nástrojů pro zlepšování celkového zdravotního stavu české populace, její potenciál není v rámci zdravotních politik České republiky plně využíván. Preventivní opatření nejenže pomáhají předcházet vzniku a rozvoji mnoha chronických i akutních onemocnění, ale také přispívají k vyšší kvalitě života občanů, snižují zatížení zdravotnického systému a dlouhodobě vedou k významným úsporám veřejných financí. </w:t>
      </w:r>
      <w:r w:rsidRPr="00C252BB">
        <w:rPr>
          <w:rFonts w:ascii="Times New Roman" w:eastAsia="Times New Roman" w:hAnsi="Times New Roman" w:cs="Times New Roman"/>
          <w:bCs/>
          <w:sz w:val="24"/>
          <w:szCs w:val="24"/>
          <w:lang w:eastAsia="cs-CZ"/>
        </w:rPr>
        <w:lastRenderedPageBreak/>
        <w:t>Díky lepšímu zdraví obyvatel roste i produktivita pracovní síly, což se pozitivně promítá do ekonomiky a může vést ke zvýšení zaměstnanosti v národním hospodářství. Přesto však preventivní péče zůstává v českém zdravotnickém systému často opomíjena, přičemž důraz je nadále kladen především na léčbu již vzniklých onemocnění namísto jejich předcházení. To ukazuje na potřebu intenzivnějšího zapojení preventivních strategií do zdravotní politiky, většího informování veřejnosti o výhodách prevence</w:t>
      </w:r>
      <w:r w:rsidRPr="00C252BB">
        <w:rPr>
          <w:rFonts w:ascii="Times New Roman" w:eastAsia="Times New Roman" w:hAnsi="Times New Roman" w:cs="Times New Roman"/>
          <w:b/>
          <w:bCs/>
          <w:sz w:val="24"/>
          <w:szCs w:val="24"/>
          <w:lang w:eastAsia="cs-CZ"/>
        </w:rPr>
        <w:t xml:space="preserve">, </w:t>
      </w:r>
      <w:r w:rsidRPr="00C252BB">
        <w:rPr>
          <w:rFonts w:ascii="Times New Roman" w:eastAsia="Times New Roman" w:hAnsi="Times New Roman" w:cs="Times New Roman"/>
          <w:bCs/>
          <w:sz w:val="24"/>
          <w:szCs w:val="24"/>
          <w:lang w:eastAsia="cs-CZ"/>
        </w:rPr>
        <w:t>užší spolupráce se zaměstnavateli a posílení role zdravotní gramotnosti mezi občany.</w:t>
      </w:r>
    </w:p>
    <w:p w14:paraId="275E85FB" w14:textId="77777777" w:rsidR="00C252BB" w:rsidRPr="00C252BB" w:rsidRDefault="00C252BB" w:rsidP="00C252BB">
      <w:pPr>
        <w:pStyle w:val="Odstavecseseznamem"/>
        <w:spacing w:line="360" w:lineRule="auto"/>
        <w:ind w:left="360"/>
        <w:jc w:val="both"/>
        <w:rPr>
          <w:rFonts w:ascii="Times New Roman" w:eastAsia="Times New Roman" w:hAnsi="Times New Roman" w:cs="Times New Roman"/>
          <w:bCs/>
          <w:sz w:val="24"/>
          <w:szCs w:val="24"/>
          <w:lang w:eastAsia="cs-CZ"/>
        </w:rPr>
      </w:pPr>
      <w:r w:rsidRPr="00C252BB">
        <w:rPr>
          <w:rFonts w:ascii="Times New Roman" w:eastAsia="Times New Roman" w:hAnsi="Times New Roman" w:cs="Times New Roman"/>
          <w:bCs/>
          <w:sz w:val="24"/>
          <w:szCs w:val="24"/>
          <w:lang w:eastAsia="cs-CZ"/>
        </w:rPr>
        <w:t xml:space="preserve">Rozšíření horizontu možné spolupráce právě o dobrovolné zapojení zaměstnavatelů (např. ideálně ještě s podporou jejich motivace např. zařazením nákladů vynaložených zaměstnavatelem na Programy podpory zdraví do daňově uznatelných nákladů při dosažení např. určité úrovně účasti zaměstnanců na obecných screeningových programech), by tak přispělo i k významně vyšší efektivitě navrhovaných opatření.  </w:t>
      </w:r>
    </w:p>
    <w:p w14:paraId="2CB2F067" w14:textId="77777777" w:rsidR="00C252BB" w:rsidRPr="00C252BB" w:rsidRDefault="00C252BB" w:rsidP="00C252BB">
      <w:pPr>
        <w:pStyle w:val="Odstavecseseznamem"/>
        <w:spacing w:after="0" w:line="360" w:lineRule="auto"/>
        <w:ind w:left="360"/>
        <w:rPr>
          <w:rFonts w:ascii="Times New Roman" w:hAnsi="Times New Roman" w:cs="Times New Roman"/>
          <w:b/>
          <w:bCs/>
          <w:sz w:val="24"/>
          <w:szCs w:val="24"/>
        </w:rPr>
      </w:pPr>
      <w:r w:rsidRPr="00C252BB">
        <w:rPr>
          <w:rFonts w:ascii="Times New Roman" w:hAnsi="Times New Roman" w:cs="Times New Roman"/>
          <w:b/>
          <w:bCs/>
          <w:sz w:val="24"/>
          <w:szCs w:val="24"/>
        </w:rPr>
        <w:t>Tato připomínka je zásadní.</w:t>
      </w:r>
    </w:p>
    <w:p w14:paraId="784A854B" w14:textId="7046A5A1" w:rsidR="00927CBA" w:rsidRDefault="00927CBA" w:rsidP="00C252BB">
      <w:pPr>
        <w:pStyle w:val="Odstavecseseznamem"/>
        <w:spacing w:after="0" w:line="360" w:lineRule="auto"/>
        <w:ind w:left="360"/>
        <w:jc w:val="both"/>
        <w:rPr>
          <w:rFonts w:ascii="Times New Roman" w:hAnsi="Times New Roman" w:cs="Times New Roman"/>
          <w:b/>
          <w:color w:val="FF0000"/>
          <w:sz w:val="24"/>
          <w:szCs w:val="24"/>
        </w:rPr>
      </w:pPr>
    </w:p>
    <w:p w14:paraId="1FD6025A" w14:textId="77777777" w:rsidR="00C252BB" w:rsidRPr="00C47371" w:rsidRDefault="00C252BB" w:rsidP="00C252BB">
      <w:pPr>
        <w:pStyle w:val="Odstavecseseznamem"/>
        <w:numPr>
          <w:ilvl w:val="0"/>
          <w:numId w:val="50"/>
        </w:numPr>
        <w:spacing w:after="0" w:line="360" w:lineRule="auto"/>
        <w:ind w:left="360"/>
        <w:jc w:val="both"/>
        <w:rPr>
          <w:rFonts w:ascii="Times New Roman" w:eastAsia="Times New Roman" w:hAnsi="Times New Roman" w:cs="Times New Roman"/>
          <w:b/>
          <w:sz w:val="24"/>
          <w:szCs w:val="24"/>
          <w:lang w:eastAsia="cs-CZ"/>
        </w:rPr>
      </w:pPr>
      <w:r w:rsidRPr="00C47371">
        <w:rPr>
          <w:rFonts w:ascii="Times New Roman" w:eastAsia="Times New Roman" w:hAnsi="Times New Roman" w:cs="Times New Roman"/>
          <w:bCs/>
          <w:sz w:val="24"/>
          <w:szCs w:val="24"/>
          <w:lang w:eastAsia="cs-CZ"/>
        </w:rPr>
        <w:t>K podstatě předkládaného návrhu</w:t>
      </w:r>
    </w:p>
    <w:p w14:paraId="7024F75B" w14:textId="7772BDA2" w:rsidR="00C252BB" w:rsidRDefault="00C252BB" w:rsidP="00C252BB">
      <w:pPr>
        <w:pStyle w:val="Odstavecseseznamem"/>
        <w:spacing w:after="0" w:line="360" w:lineRule="auto"/>
        <w:ind w:left="360"/>
        <w:jc w:val="both"/>
        <w:rPr>
          <w:rFonts w:ascii="Times New Roman" w:eastAsia="Times New Roman" w:hAnsi="Times New Roman" w:cs="Times New Roman"/>
          <w:bCs/>
          <w:sz w:val="24"/>
          <w:szCs w:val="24"/>
          <w:lang w:eastAsia="cs-CZ"/>
        </w:rPr>
      </w:pPr>
      <w:r w:rsidRPr="00C47371">
        <w:rPr>
          <w:rFonts w:ascii="Times New Roman" w:eastAsia="Times New Roman" w:hAnsi="Times New Roman" w:cs="Times New Roman"/>
          <w:b/>
          <w:sz w:val="24"/>
          <w:szCs w:val="24"/>
          <w:u w:val="single"/>
          <w:lang w:eastAsia="cs-CZ"/>
        </w:rPr>
        <w:t>Cíl:</w:t>
      </w:r>
      <w:r>
        <w:rPr>
          <w:rFonts w:ascii="Times New Roman" w:eastAsia="Times New Roman" w:hAnsi="Times New Roman" w:cs="Times New Roman"/>
          <w:bCs/>
          <w:sz w:val="24"/>
          <w:szCs w:val="24"/>
          <w:lang w:eastAsia="cs-CZ"/>
        </w:rPr>
        <w:t xml:space="preserve"> Doplnění </w:t>
      </w:r>
      <w:r>
        <w:rPr>
          <w:rFonts w:ascii="Times New Roman" w:eastAsia="Times New Roman" w:hAnsi="Times New Roman" w:cs="Times New Roman"/>
          <w:bCs/>
          <w:sz w:val="24"/>
          <w:szCs w:val="24"/>
          <w:lang w:eastAsia="cs-CZ"/>
        </w:rPr>
        <w:t xml:space="preserve">dílčího cíle o nový cíl 1.1.11 Vytvoření mezirezortní pracovní skupiny pro komunikaci se zaměstnavateli a spotřebiteli </w:t>
      </w:r>
    </w:p>
    <w:p w14:paraId="7AFDA82A" w14:textId="77777777" w:rsidR="00C252BB" w:rsidRPr="00C252BB" w:rsidRDefault="00C252BB" w:rsidP="00C252BB">
      <w:pPr>
        <w:spacing w:after="0" w:line="360" w:lineRule="auto"/>
        <w:ind w:left="360"/>
        <w:jc w:val="both"/>
        <w:rPr>
          <w:rFonts w:ascii="Times New Roman" w:eastAsia="Times New Roman" w:hAnsi="Times New Roman" w:cs="Times New Roman"/>
          <w:bCs/>
          <w:sz w:val="24"/>
          <w:szCs w:val="24"/>
          <w:lang w:eastAsia="cs-CZ"/>
        </w:rPr>
      </w:pPr>
      <w:r w:rsidRPr="00C252BB">
        <w:rPr>
          <w:rFonts w:ascii="Times New Roman" w:eastAsia="Times New Roman" w:hAnsi="Times New Roman" w:cs="Times New Roman"/>
          <w:b/>
          <w:sz w:val="24"/>
          <w:szCs w:val="24"/>
          <w:u w:val="single"/>
          <w:lang w:eastAsia="cs-CZ"/>
        </w:rPr>
        <w:t>Odůvodnění:</w:t>
      </w:r>
      <w:r>
        <w:rPr>
          <w:rFonts w:ascii="Times New Roman" w:eastAsia="Times New Roman" w:hAnsi="Times New Roman" w:cs="Times New Roman"/>
          <w:b/>
          <w:sz w:val="24"/>
          <w:szCs w:val="24"/>
          <w:u w:val="single"/>
          <w:lang w:eastAsia="cs-CZ"/>
        </w:rPr>
        <w:t xml:space="preserve"> </w:t>
      </w:r>
      <w:r w:rsidRPr="00C252BB">
        <w:rPr>
          <w:rFonts w:ascii="Times New Roman" w:eastAsia="Times New Roman" w:hAnsi="Times New Roman" w:cs="Times New Roman"/>
          <w:bCs/>
          <w:sz w:val="24"/>
          <w:szCs w:val="24"/>
          <w:lang w:eastAsia="cs-CZ"/>
        </w:rPr>
        <w:t xml:space="preserve">Významná část analýzy i samotných stanovených cílů se věnuje nutnosti zvyšování zdravotní gramotnosti obyvatel a lepší komunikace s nimi. Ačkoliv má stát již nyní k dispozici některé orgány a komunikační kanály (Rada vlády pro veřejné zdraví, některá centra při Státním zdravotním ústavu), není jejich dopad ještě dostatečně efektivní. Proto požadujeme pod vedením Státního zdravotního ústavu zřídit mezirezortní pracovní skupinu, která se bude komunikaci se zaměstnavateli a spotřebiteli věnovat. </w:t>
      </w:r>
    </w:p>
    <w:p w14:paraId="70295F85" w14:textId="77777777" w:rsidR="00C252BB" w:rsidRPr="00C252BB" w:rsidRDefault="00C252BB" w:rsidP="00C252BB">
      <w:pPr>
        <w:spacing w:after="0" w:line="360" w:lineRule="auto"/>
        <w:ind w:left="360"/>
        <w:jc w:val="both"/>
        <w:rPr>
          <w:rFonts w:ascii="Times New Roman" w:eastAsia="Times New Roman" w:hAnsi="Times New Roman" w:cs="Times New Roman"/>
          <w:bCs/>
          <w:sz w:val="24"/>
          <w:szCs w:val="24"/>
          <w:lang w:eastAsia="cs-CZ"/>
        </w:rPr>
      </w:pPr>
      <w:r w:rsidRPr="00C252BB">
        <w:rPr>
          <w:rFonts w:ascii="Times New Roman" w:eastAsia="Times New Roman" w:hAnsi="Times New Roman" w:cs="Times New Roman"/>
          <w:bCs/>
          <w:sz w:val="24"/>
          <w:szCs w:val="24"/>
          <w:lang w:eastAsia="cs-CZ"/>
        </w:rPr>
        <w:t xml:space="preserve">Roli zaměstnavatelů lze rovněž zařadit mezi klíčové předpoklady úspěšné realizace navržené koncepce.  </w:t>
      </w:r>
    </w:p>
    <w:p w14:paraId="7E7D9BED" w14:textId="5637CAFE" w:rsidR="00C252BB" w:rsidRPr="00C252BB" w:rsidRDefault="00C252BB" w:rsidP="00C252BB">
      <w:pPr>
        <w:spacing w:after="0" w:line="360" w:lineRule="auto"/>
        <w:ind w:firstLine="360"/>
        <w:jc w:val="both"/>
        <w:rPr>
          <w:rFonts w:ascii="Times New Roman" w:hAnsi="Times New Roman" w:cs="Times New Roman"/>
          <w:b/>
          <w:color w:val="FF0000"/>
          <w:sz w:val="24"/>
          <w:szCs w:val="24"/>
        </w:rPr>
      </w:pPr>
      <w:r w:rsidRPr="00C252BB">
        <w:rPr>
          <w:rFonts w:ascii="Times New Roman" w:eastAsia="Times New Roman" w:hAnsi="Times New Roman" w:cs="Times New Roman"/>
          <w:b/>
          <w:sz w:val="24"/>
          <w:szCs w:val="24"/>
          <w:lang w:eastAsia="cs-CZ"/>
        </w:rPr>
        <w:t>Tato připomínka je zásadní</w:t>
      </w:r>
      <w:r>
        <w:rPr>
          <w:rFonts w:ascii="Times New Roman" w:eastAsia="Times New Roman" w:hAnsi="Times New Roman" w:cs="Times New Roman"/>
          <w:b/>
          <w:sz w:val="24"/>
          <w:szCs w:val="24"/>
          <w:lang w:eastAsia="cs-CZ"/>
        </w:rPr>
        <w:t>.</w:t>
      </w:r>
    </w:p>
    <w:sectPr w:rsidR="00C252BB" w:rsidRPr="00C252BB" w:rsidSect="003B100D">
      <w:footerReference w:type="default" r:id="rId14"/>
      <w:pgSz w:w="11906" w:h="16838"/>
      <w:pgMar w:top="1417" w:right="146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CAAAB" w14:textId="77777777" w:rsidR="00C32811" w:rsidRDefault="00C32811" w:rsidP="004E5922">
      <w:pPr>
        <w:spacing w:after="0" w:line="240" w:lineRule="auto"/>
      </w:pPr>
      <w:r>
        <w:separator/>
      </w:r>
    </w:p>
  </w:endnote>
  <w:endnote w:type="continuationSeparator" w:id="0">
    <w:p w14:paraId="53B3477B" w14:textId="77777777" w:rsidR="00C32811" w:rsidRDefault="00C32811" w:rsidP="004E5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Ebrima">
    <w:panose1 w:val="02000000000000000000"/>
    <w:charset w:val="EE"/>
    <w:family w:val="auto"/>
    <w:pitch w:val="variable"/>
    <w:sig w:usb0="A000005F" w:usb1="02000041" w:usb2="00000800" w:usb3="00000000" w:csb0="00000093" w:csb1="00000000"/>
  </w:font>
  <w:font w:name="Noto Sans Symbols">
    <w:charset w:val="00"/>
    <w:family w:val="auto"/>
    <w:pitch w:val="default"/>
  </w:font>
  <w:font w:name="NSimSun">
    <w:panose1 w:val="02010609030101010101"/>
    <w:charset w:val="86"/>
    <w:family w:val="modern"/>
    <w:pitch w:val="fixed"/>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Franklin Gothic Book">
    <w:panose1 w:val="020B0503020102020204"/>
    <w:charset w:val="EE"/>
    <w:family w:val="swiss"/>
    <w:pitch w:val="variable"/>
    <w:sig w:usb0="00000287" w:usb1="00000000" w:usb2="00000000" w:usb3="00000000" w:csb0="0000009F" w:csb1="00000000"/>
  </w:font>
  <w:font w:name="Liberation Serif">
    <w:altName w:val="Times New Roman"/>
    <w:charset w:val="EE"/>
    <w:family w:val="roman"/>
    <w:pitch w:val="variable"/>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223159"/>
      <w:docPartObj>
        <w:docPartGallery w:val="Page Numbers (Bottom of Page)"/>
        <w:docPartUnique/>
      </w:docPartObj>
    </w:sdtPr>
    <w:sdtEndPr/>
    <w:sdtContent>
      <w:sdt>
        <w:sdtPr>
          <w:id w:val="1728636285"/>
          <w:docPartObj>
            <w:docPartGallery w:val="Page Numbers (Top of Page)"/>
            <w:docPartUnique/>
          </w:docPartObj>
        </w:sdtPr>
        <w:sdtEndPr/>
        <w:sdtContent>
          <w:p w14:paraId="5D0986D6" w14:textId="77777777" w:rsidR="00C5224B" w:rsidRDefault="00C5224B">
            <w:pPr>
              <w:pStyle w:val="Zpat"/>
              <w:jc w:val="center"/>
            </w:pPr>
            <w:r>
              <w:t xml:space="preserve">Stránka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51869E87" w14:textId="77777777" w:rsidR="004E5922" w:rsidRDefault="004E592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5AB58" w14:textId="77777777" w:rsidR="00C32811" w:rsidRDefault="00C32811" w:rsidP="004E5922">
      <w:pPr>
        <w:spacing w:after="0" w:line="240" w:lineRule="auto"/>
      </w:pPr>
      <w:r>
        <w:separator/>
      </w:r>
    </w:p>
  </w:footnote>
  <w:footnote w:type="continuationSeparator" w:id="0">
    <w:p w14:paraId="7A4497E2" w14:textId="77777777" w:rsidR="00C32811" w:rsidRDefault="00C32811" w:rsidP="004E59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923"/>
    <w:multiLevelType w:val="hybridMultilevel"/>
    <w:tmpl w:val="E2661604"/>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462584B"/>
    <w:multiLevelType w:val="multilevel"/>
    <w:tmpl w:val="EB40A9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E700FA"/>
    <w:multiLevelType w:val="hybridMultilevel"/>
    <w:tmpl w:val="5D88A134"/>
    <w:lvl w:ilvl="0" w:tplc="5BA4064E">
      <w:start w:val="1"/>
      <w:numFmt w:val="decimal"/>
      <w:lvlText w:val="%1)"/>
      <w:lvlJc w:val="left"/>
      <w:pPr>
        <w:ind w:left="1065" w:hanging="705"/>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F333FE1"/>
    <w:multiLevelType w:val="hybridMultilevel"/>
    <w:tmpl w:val="929037D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14B46A9A"/>
    <w:multiLevelType w:val="multilevel"/>
    <w:tmpl w:val="EDA204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76B15E2"/>
    <w:multiLevelType w:val="hybridMultilevel"/>
    <w:tmpl w:val="403CB77E"/>
    <w:lvl w:ilvl="0" w:tplc="840682A4">
      <w:start w:val="12"/>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cs="Wingdings" w:hint="default"/>
      </w:rPr>
    </w:lvl>
    <w:lvl w:ilvl="3" w:tplc="04050001" w:tentative="1">
      <w:start w:val="1"/>
      <w:numFmt w:val="bullet"/>
      <w:lvlText w:val=""/>
      <w:lvlJc w:val="left"/>
      <w:pPr>
        <w:ind w:left="2880" w:hanging="360"/>
      </w:pPr>
      <w:rPr>
        <w:rFonts w:ascii="Symbol" w:hAnsi="Symbol" w:cs="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cs="Wingdings" w:hint="default"/>
      </w:rPr>
    </w:lvl>
    <w:lvl w:ilvl="6" w:tplc="04050001" w:tentative="1">
      <w:start w:val="1"/>
      <w:numFmt w:val="bullet"/>
      <w:lvlText w:val=""/>
      <w:lvlJc w:val="left"/>
      <w:pPr>
        <w:ind w:left="5040" w:hanging="360"/>
      </w:pPr>
      <w:rPr>
        <w:rFonts w:ascii="Symbol" w:hAnsi="Symbol" w:cs="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783284B"/>
    <w:multiLevelType w:val="multilevel"/>
    <w:tmpl w:val="F558C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8BA597A"/>
    <w:multiLevelType w:val="hybridMultilevel"/>
    <w:tmpl w:val="D76E1FB8"/>
    <w:lvl w:ilvl="0" w:tplc="04050005">
      <w:start w:val="1"/>
      <w:numFmt w:val="bullet"/>
      <w:lvlText w:val=""/>
      <w:lvlJc w:val="left"/>
      <w:pPr>
        <w:ind w:left="502" w:hanging="360"/>
      </w:pPr>
      <w:rPr>
        <w:rFonts w:ascii="Wingdings" w:hAnsi="Wingdings" w:hint="default"/>
      </w:rPr>
    </w:lvl>
    <w:lvl w:ilvl="1" w:tplc="64CC85DE">
      <w:start w:val="1"/>
      <w:numFmt w:val="bullet"/>
      <w:lvlText w:val="o"/>
      <w:lvlJc w:val="left"/>
      <w:pPr>
        <w:ind w:left="1222" w:hanging="360"/>
      </w:pPr>
      <w:rPr>
        <w:rFonts w:ascii="Courier New" w:hAnsi="Courier New" w:cs="Courier New" w:hint="default"/>
        <w:strike w:val="0"/>
      </w:rPr>
    </w:lvl>
    <w:lvl w:ilvl="2" w:tplc="04050005">
      <w:start w:val="1"/>
      <w:numFmt w:val="bullet"/>
      <w:lvlText w:val=""/>
      <w:lvlJc w:val="left"/>
      <w:pPr>
        <w:ind w:left="1942" w:hanging="360"/>
      </w:pPr>
      <w:rPr>
        <w:rFonts w:ascii="Wingdings" w:hAnsi="Wingdings" w:hint="default"/>
      </w:rPr>
    </w:lvl>
    <w:lvl w:ilvl="3" w:tplc="04050001">
      <w:start w:val="1"/>
      <w:numFmt w:val="bullet"/>
      <w:lvlText w:val=""/>
      <w:lvlJc w:val="left"/>
      <w:pPr>
        <w:ind w:left="2662" w:hanging="360"/>
      </w:pPr>
      <w:rPr>
        <w:rFonts w:ascii="Symbol" w:hAnsi="Symbol" w:hint="default"/>
      </w:rPr>
    </w:lvl>
    <w:lvl w:ilvl="4" w:tplc="04050003" w:tentative="1">
      <w:start w:val="1"/>
      <w:numFmt w:val="bullet"/>
      <w:lvlText w:val="o"/>
      <w:lvlJc w:val="left"/>
      <w:pPr>
        <w:ind w:left="3382" w:hanging="360"/>
      </w:pPr>
      <w:rPr>
        <w:rFonts w:ascii="Courier New" w:hAnsi="Courier New" w:cs="Courier New" w:hint="default"/>
      </w:rPr>
    </w:lvl>
    <w:lvl w:ilvl="5" w:tplc="04050005" w:tentative="1">
      <w:start w:val="1"/>
      <w:numFmt w:val="bullet"/>
      <w:lvlText w:val=""/>
      <w:lvlJc w:val="left"/>
      <w:pPr>
        <w:ind w:left="4102" w:hanging="360"/>
      </w:pPr>
      <w:rPr>
        <w:rFonts w:ascii="Wingdings" w:hAnsi="Wingdings" w:hint="default"/>
      </w:rPr>
    </w:lvl>
    <w:lvl w:ilvl="6" w:tplc="04050001" w:tentative="1">
      <w:start w:val="1"/>
      <w:numFmt w:val="bullet"/>
      <w:lvlText w:val=""/>
      <w:lvlJc w:val="left"/>
      <w:pPr>
        <w:ind w:left="4822" w:hanging="360"/>
      </w:pPr>
      <w:rPr>
        <w:rFonts w:ascii="Symbol" w:hAnsi="Symbol" w:hint="default"/>
      </w:rPr>
    </w:lvl>
    <w:lvl w:ilvl="7" w:tplc="04050003" w:tentative="1">
      <w:start w:val="1"/>
      <w:numFmt w:val="bullet"/>
      <w:lvlText w:val="o"/>
      <w:lvlJc w:val="left"/>
      <w:pPr>
        <w:ind w:left="5542" w:hanging="360"/>
      </w:pPr>
      <w:rPr>
        <w:rFonts w:ascii="Courier New" w:hAnsi="Courier New" w:cs="Courier New" w:hint="default"/>
      </w:rPr>
    </w:lvl>
    <w:lvl w:ilvl="8" w:tplc="04050005" w:tentative="1">
      <w:start w:val="1"/>
      <w:numFmt w:val="bullet"/>
      <w:lvlText w:val=""/>
      <w:lvlJc w:val="left"/>
      <w:pPr>
        <w:ind w:left="6262" w:hanging="360"/>
      </w:pPr>
      <w:rPr>
        <w:rFonts w:ascii="Wingdings" w:hAnsi="Wingdings" w:hint="default"/>
      </w:rPr>
    </w:lvl>
  </w:abstractNum>
  <w:abstractNum w:abstractNumId="8" w15:restartNumberingAfterBreak="0">
    <w:nsid w:val="1A777849"/>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CFD5A11"/>
    <w:multiLevelType w:val="hybridMultilevel"/>
    <w:tmpl w:val="F9AA9F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1DC13C8E"/>
    <w:multiLevelType w:val="hybridMultilevel"/>
    <w:tmpl w:val="BB3C5F6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1E06776E"/>
    <w:multiLevelType w:val="hybridMultilevel"/>
    <w:tmpl w:val="FE0A6C2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F0672C4"/>
    <w:multiLevelType w:val="hybridMultilevel"/>
    <w:tmpl w:val="907C859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28862DE"/>
    <w:multiLevelType w:val="hybridMultilevel"/>
    <w:tmpl w:val="EDD82C4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92706A2"/>
    <w:multiLevelType w:val="multilevel"/>
    <w:tmpl w:val="659462E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2B0D4F5D"/>
    <w:multiLevelType w:val="hybridMultilevel"/>
    <w:tmpl w:val="B7CC887E"/>
    <w:lvl w:ilvl="0" w:tplc="CA220F06">
      <w:start w:val="3"/>
      <w:numFmt w:val="bullet"/>
      <w:lvlText w:val="-"/>
      <w:lvlJc w:val="left"/>
      <w:pPr>
        <w:ind w:left="720" w:hanging="360"/>
      </w:pPr>
      <w:rPr>
        <w:rFonts w:ascii="Times New Roman" w:eastAsiaTheme="minorHAnsi" w:hAnsi="Times New Roman" w:cs="Times New Roman" w:hint="default"/>
        <w:b/>
        <w:color w:val="auto"/>
        <w:u w:val="single"/>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2EE82C89"/>
    <w:multiLevelType w:val="hybridMultilevel"/>
    <w:tmpl w:val="B664D2F0"/>
    <w:lvl w:ilvl="0" w:tplc="D8B2B482">
      <w:start w:val="1"/>
      <w:numFmt w:val="decimal"/>
      <w:lvlText w:val="%1)"/>
      <w:lvlJc w:val="left"/>
      <w:pPr>
        <w:ind w:left="360" w:hanging="360"/>
      </w:pPr>
      <w:rPr>
        <w:rFonts w:cstheme="minorBidi" w:hint="default"/>
        <w:b/>
        <w:bCs/>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7" w15:restartNumberingAfterBreak="0">
    <w:nsid w:val="314432A1"/>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350239D2"/>
    <w:multiLevelType w:val="hybridMultilevel"/>
    <w:tmpl w:val="758C16DE"/>
    <w:lvl w:ilvl="0" w:tplc="04050015">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5C27F8E"/>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36C151ED"/>
    <w:multiLevelType w:val="hybridMultilevel"/>
    <w:tmpl w:val="A838D538"/>
    <w:lvl w:ilvl="0" w:tplc="04050011">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1" w15:restartNumberingAfterBreak="0">
    <w:nsid w:val="38820670"/>
    <w:multiLevelType w:val="hybridMultilevel"/>
    <w:tmpl w:val="3B14DED8"/>
    <w:lvl w:ilvl="0" w:tplc="9C30534E">
      <w:numFmt w:val="bullet"/>
      <w:lvlText w:val="-"/>
      <w:lvlJc w:val="left"/>
      <w:pPr>
        <w:ind w:left="1080" w:hanging="360"/>
      </w:pPr>
      <w:rPr>
        <w:rFonts w:ascii="Arial" w:eastAsia="Times New Roman" w:hAnsi="Arial" w:cs="Aria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2" w15:restartNumberingAfterBreak="0">
    <w:nsid w:val="39814B5B"/>
    <w:multiLevelType w:val="hybridMultilevel"/>
    <w:tmpl w:val="32205E94"/>
    <w:lvl w:ilvl="0" w:tplc="72F21288">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3" w15:restartNumberingAfterBreak="0">
    <w:nsid w:val="406651D4"/>
    <w:multiLevelType w:val="multilevel"/>
    <w:tmpl w:val="DAEE675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457F5858"/>
    <w:multiLevelType w:val="hybridMultilevel"/>
    <w:tmpl w:val="F59021A2"/>
    <w:lvl w:ilvl="0" w:tplc="04050011">
      <w:start w:val="1"/>
      <w:numFmt w:val="decimal"/>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25" w15:restartNumberingAfterBreak="0">
    <w:nsid w:val="45DC48AD"/>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46445A34"/>
    <w:multiLevelType w:val="hybridMultilevel"/>
    <w:tmpl w:val="B674FB0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4A5C7CCF"/>
    <w:multiLevelType w:val="hybridMultilevel"/>
    <w:tmpl w:val="11CADA7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4B13521A"/>
    <w:multiLevelType w:val="hybridMultilevel"/>
    <w:tmpl w:val="F40E41B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1C9584A"/>
    <w:multiLevelType w:val="multilevel"/>
    <w:tmpl w:val="A0F67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98102FC"/>
    <w:multiLevelType w:val="hybridMultilevel"/>
    <w:tmpl w:val="23E2FE2A"/>
    <w:lvl w:ilvl="0" w:tplc="47AAAF56">
      <w:start w:val="1"/>
      <w:numFmt w:val="decimal"/>
      <w:lvlText w:val="%1)"/>
      <w:lvlJc w:val="left"/>
      <w:pPr>
        <w:ind w:left="360" w:hanging="360"/>
      </w:pPr>
      <w:rPr>
        <w:rFonts w:hint="default"/>
        <w:b/>
        <w:bCs/>
        <w:color w:val="auto"/>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1" w15:restartNumberingAfterBreak="0">
    <w:nsid w:val="5B0D549C"/>
    <w:multiLevelType w:val="multilevel"/>
    <w:tmpl w:val="44585846"/>
    <w:lvl w:ilvl="0">
      <w:start w:val="1"/>
      <w:numFmt w:val="bullet"/>
      <w:lvlText w:val="-"/>
      <w:lvlJc w:val="left"/>
      <w:pPr>
        <w:ind w:left="1080" w:hanging="360"/>
      </w:pPr>
      <w:rPr>
        <w:rFonts w:ascii="Ebrima" w:eastAsia="Ebrima" w:hAnsi="Ebrima" w:cs="Ebrim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2" w15:restartNumberingAfterBreak="0">
    <w:nsid w:val="5B9A5D56"/>
    <w:multiLevelType w:val="multilevel"/>
    <w:tmpl w:val="100C0C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3" w15:restartNumberingAfterBreak="0">
    <w:nsid w:val="5E331C3A"/>
    <w:multiLevelType w:val="hybridMultilevel"/>
    <w:tmpl w:val="1FFA408C"/>
    <w:lvl w:ilvl="0" w:tplc="AA725452">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642B0445"/>
    <w:multiLevelType w:val="hybridMultilevel"/>
    <w:tmpl w:val="C75CBF06"/>
    <w:lvl w:ilvl="0" w:tplc="E7AC5F8A">
      <w:start w:val="1"/>
      <w:numFmt w:val="decimal"/>
      <w:lvlText w:val="%1)"/>
      <w:lvlJc w:val="left"/>
      <w:pPr>
        <w:ind w:left="720" w:hanging="360"/>
      </w:pPr>
      <w:rPr>
        <w:rFonts w:eastAsia="NSimSun" w:hint="default"/>
        <w:b/>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645300EF"/>
    <w:multiLevelType w:val="multilevel"/>
    <w:tmpl w:val="136EB9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4677E05"/>
    <w:multiLevelType w:val="hybridMultilevel"/>
    <w:tmpl w:val="B8E22E7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655B2319"/>
    <w:multiLevelType w:val="hybridMultilevel"/>
    <w:tmpl w:val="352E7146"/>
    <w:lvl w:ilvl="0" w:tplc="7FD8F96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69FB1BCF"/>
    <w:multiLevelType w:val="hybridMultilevel"/>
    <w:tmpl w:val="FA2C0B3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6C676731"/>
    <w:multiLevelType w:val="hybridMultilevel"/>
    <w:tmpl w:val="D2F0C802"/>
    <w:lvl w:ilvl="0" w:tplc="5E7C3FA4">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6E60322D"/>
    <w:multiLevelType w:val="hybridMultilevel"/>
    <w:tmpl w:val="18280D04"/>
    <w:lvl w:ilvl="0" w:tplc="D95C3166">
      <w:start w:val="9"/>
      <w:numFmt w:val="decimal"/>
      <w:lvlText w:val="%1)"/>
      <w:lvlJc w:val="left"/>
      <w:pPr>
        <w:ind w:left="360" w:hanging="360"/>
      </w:pPr>
      <w:rPr>
        <w:rFonts w:hint="default"/>
        <w:b/>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6E631740"/>
    <w:multiLevelType w:val="multilevel"/>
    <w:tmpl w:val="5E346A44"/>
    <w:lvl w:ilvl="0">
      <w:start w:val="1"/>
      <w:numFmt w:val="bullet"/>
      <w:lvlText w:val="-"/>
      <w:lvlJc w:val="left"/>
      <w:pPr>
        <w:ind w:left="360" w:hanging="360"/>
      </w:pPr>
      <w:rPr>
        <w:rFonts w:ascii="Ebrima" w:eastAsia="Ebrima" w:hAnsi="Ebrima" w:cs="Ebrima"/>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2" w15:restartNumberingAfterBreak="0">
    <w:nsid w:val="70C34962"/>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713B2262"/>
    <w:multiLevelType w:val="hybridMultilevel"/>
    <w:tmpl w:val="B664D2F0"/>
    <w:lvl w:ilvl="0" w:tplc="FFFFFFFF">
      <w:start w:val="1"/>
      <w:numFmt w:val="decimal"/>
      <w:lvlText w:val="%1)"/>
      <w:lvlJc w:val="left"/>
      <w:pPr>
        <w:ind w:left="360" w:hanging="360"/>
      </w:pPr>
      <w:rPr>
        <w:rFonts w:cstheme="minorBidi"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72224A9D"/>
    <w:multiLevelType w:val="hybridMultilevel"/>
    <w:tmpl w:val="8F3C786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758E284B"/>
    <w:multiLevelType w:val="hybridMultilevel"/>
    <w:tmpl w:val="48D4764A"/>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7824575B"/>
    <w:multiLevelType w:val="hybridMultilevel"/>
    <w:tmpl w:val="998ADE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7" w15:restartNumberingAfterBreak="0">
    <w:nsid w:val="78B34133"/>
    <w:multiLevelType w:val="multilevel"/>
    <w:tmpl w:val="22C682D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8" w15:restartNumberingAfterBreak="0">
    <w:nsid w:val="79686FC8"/>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9" w15:restartNumberingAfterBreak="0">
    <w:nsid w:val="7FCC18A6"/>
    <w:multiLevelType w:val="hybridMultilevel"/>
    <w:tmpl w:val="49D4BE1A"/>
    <w:lvl w:ilvl="0" w:tplc="04050011">
      <w:start w:val="7"/>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265968429">
    <w:abstractNumId w:val="46"/>
  </w:num>
  <w:num w:numId="2" w16cid:durableId="792215636">
    <w:abstractNumId w:val="33"/>
  </w:num>
  <w:num w:numId="3" w16cid:durableId="443774252">
    <w:abstractNumId w:val="37"/>
  </w:num>
  <w:num w:numId="4" w16cid:durableId="1699309862">
    <w:abstractNumId w:val="0"/>
  </w:num>
  <w:num w:numId="5" w16cid:durableId="811216284">
    <w:abstractNumId w:val="36"/>
  </w:num>
  <w:num w:numId="6" w16cid:durableId="720444994">
    <w:abstractNumId w:val="22"/>
  </w:num>
  <w:num w:numId="7" w16cid:durableId="1615867927">
    <w:abstractNumId w:val="4"/>
  </w:num>
  <w:num w:numId="8" w16cid:durableId="846209182">
    <w:abstractNumId w:val="32"/>
  </w:num>
  <w:num w:numId="9" w16cid:durableId="1881212142">
    <w:abstractNumId w:val="14"/>
  </w:num>
  <w:num w:numId="10" w16cid:durableId="14232992">
    <w:abstractNumId w:val="6"/>
  </w:num>
  <w:num w:numId="11" w16cid:durableId="947272502">
    <w:abstractNumId w:val="12"/>
  </w:num>
  <w:num w:numId="12" w16cid:durableId="151607588">
    <w:abstractNumId w:val="3"/>
  </w:num>
  <w:num w:numId="13" w16cid:durableId="7148838">
    <w:abstractNumId w:val="23"/>
  </w:num>
  <w:num w:numId="14" w16cid:durableId="308941010">
    <w:abstractNumId w:val="45"/>
  </w:num>
  <w:num w:numId="15" w16cid:durableId="941301575">
    <w:abstractNumId w:val="13"/>
  </w:num>
  <w:num w:numId="16" w16cid:durableId="1920626774">
    <w:abstractNumId w:val="44"/>
  </w:num>
  <w:num w:numId="17" w16cid:durableId="1965235946">
    <w:abstractNumId w:val="49"/>
  </w:num>
  <w:num w:numId="18" w16cid:durableId="162356132">
    <w:abstractNumId w:val="40"/>
  </w:num>
  <w:num w:numId="19" w16cid:durableId="1793666730">
    <w:abstractNumId w:val="2"/>
  </w:num>
  <w:num w:numId="20" w16cid:durableId="730664179">
    <w:abstractNumId w:val="24"/>
  </w:num>
  <w:num w:numId="21" w16cid:durableId="2078740013">
    <w:abstractNumId w:val="1"/>
  </w:num>
  <w:num w:numId="22" w16cid:durableId="317271624">
    <w:abstractNumId w:val="29"/>
  </w:num>
  <w:num w:numId="23" w16cid:durableId="2082287938">
    <w:abstractNumId w:val="35"/>
  </w:num>
  <w:num w:numId="24" w16cid:durableId="1944653348">
    <w:abstractNumId w:val="5"/>
  </w:num>
  <w:num w:numId="25" w16cid:durableId="1730762406">
    <w:abstractNumId w:val="39"/>
  </w:num>
  <w:num w:numId="26" w16cid:durableId="1443066657">
    <w:abstractNumId w:val="7"/>
  </w:num>
  <w:num w:numId="27" w16cid:durableId="1675185640">
    <w:abstractNumId w:val="21"/>
  </w:num>
  <w:num w:numId="28" w16cid:durableId="448471426">
    <w:abstractNumId w:val="26"/>
  </w:num>
  <w:num w:numId="29" w16cid:durableId="1099519943">
    <w:abstractNumId w:val="10"/>
  </w:num>
  <w:num w:numId="30" w16cid:durableId="1069883823">
    <w:abstractNumId w:val="41"/>
  </w:num>
  <w:num w:numId="31" w16cid:durableId="65030332">
    <w:abstractNumId w:val="31"/>
  </w:num>
  <w:num w:numId="32" w16cid:durableId="237445398">
    <w:abstractNumId w:val="47"/>
  </w:num>
  <w:num w:numId="33" w16cid:durableId="1920360625">
    <w:abstractNumId w:val="27"/>
  </w:num>
  <w:num w:numId="34" w16cid:durableId="1185748263">
    <w:abstractNumId w:val="18"/>
  </w:num>
  <w:num w:numId="35" w16cid:durableId="185142083">
    <w:abstractNumId w:val="48"/>
  </w:num>
  <w:num w:numId="36" w16cid:durableId="1657611848">
    <w:abstractNumId w:val="34"/>
  </w:num>
  <w:num w:numId="37" w16cid:durableId="326594864">
    <w:abstractNumId w:val="25"/>
  </w:num>
  <w:num w:numId="38" w16cid:durableId="1061251354">
    <w:abstractNumId w:val="30"/>
  </w:num>
  <w:num w:numId="39" w16cid:durableId="862210224">
    <w:abstractNumId w:val="16"/>
  </w:num>
  <w:num w:numId="40" w16cid:durableId="973365800">
    <w:abstractNumId w:val="15"/>
  </w:num>
  <w:num w:numId="41" w16cid:durableId="232929919">
    <w:abstractNumId w:val="9"/>
  </w:num>
  <w:num w:numId="42" w16cid:durableId="1030301146">
    <w:abstractNumId w:val="20"/>
  </w:num>
  <w:num w:numId="43" w16cid:durableId="207764480">
    <w:abstractNumId w:val="8"/>
  </w:num>
  <w:num w:numId="44" w16cid:durableId="1461533962">
    <w:abstractNumId w:val="17"/>
  </w:num>
  <w:num w:numId="45" w16cid:durableId="1068501376">
    <w:abstractNumId w:val="19"/>
  </w:num>
  <w:num w:numId="46" w16cid:durableId="737021585">
    <w:abstractNumId w:val="38"/>
  </w:num>
  <w:num w:numId="47" w16cid:durableId="1206478652">
    <w:abstractNumId w:val="42"/>
  </w:num>
  <w:num w:numId="48" w16cid:durableId="1392994264">
    <w:abstractNumId w:val="28"/>
  </w:num>
  <w:num w:numId="49" w16cid:durableId="1959750524">
    <w:abstractNumId w:val="43"/>
  </w:num>
  <w:num w:numId="50" w16cid:durableId="164858827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MS_Template_ID" w:val="0"/>
  </w:docVars>
  <w:rsids>
    <w:rsidRoot w:val="00046364"/>
    <w:rsid w:val="00002070"/>
    <w:rsid w:val="00002252"/>
    <w:rsid w:val="0000750A"/>
    <w:rsid w:val="00007555"/>
    <w:rsid w:val="000075E5"/>
    <w:rsid w:val="00011795"/>
    <w:rsid w:val="00012D1B"/>
    <w:rsid w:val="00012DC4"/>
    <w:rsid w:val="00014500"/>
    <w:rsid w:val="00014E3A"/>
    <w:rsid w:val="00016278"/>
    <w:rsid w:val="00016416"/>
    <w:rsid w:val="00020649"/>
    <w:rsid w:val="000209C2"/>
    <w:rsid w:val="00021E7C"/>
    <w:rsid w:val="0002244D"/>
    <w:rsid w:val="000227F7"/>
    <w:rsid w:val="00022A0D"/>
    <w:rsid w:val="00022C81"/>
    <w:rsid w:val="00026A2D"/>
    <w:rsid w:val="000276C4"/>
    <w:rsid w:val="00031306"/>
    <w:rsid w:val="000313FD"/>
    <w:rsid w:val="00031F08"/>
    <w:rsid w:val="00034D5B"/>
    <w:rsid w:val="00035FA0"/>
    <w:rsid w:val="000365A8"/>
    <w:rsid w:val="00037EF7"/>
    <w:rsid w:val="00037F8E"/>
    <w:rsid w:val="00040CB3"/>
    <w:rsid w:val="00041567"/>
    <w:rsid w:val="00043EA5"/>
    <w:rsid w:val="00045AC4"/>
    <w:rsid w:val="00046364"/>
    <w:rsid w:val="00046661"/>
    <w:rsid w:val="000502C7"/>
    <w:rsid w:val="000523AA"/>
    <w:rsid w:val="00055DFD"/>
    <w:rsid w:val="0005619D"/>
    <w:rsid w:val="00057C41"/>
    <w:rsid w:val="00057EED"/>
    <w:rsid w:val="000605FA"/>
    <w:rsid w:val="00061A7F"/>
    <w:rsid w:val="00063574"/>
    <w:rsid w:val="00063A82"/>
    <w:rsid w:val="00064972"/>
    <w:rsid w:val="00065D3A"/>
    <w:rsid w:val="000675BD"/>
    <w:rsid w:val="00067A2A"/>
    <w:rsid w:val="00073DCB"/>
    <w:rsid w:val="00077A30"/>
    <w:rsid w:val="00077C46"/>
    <w:rsid w:val="00080BD1"/>
    <w:rsid w:val="000816B3"/>
    <w:rsid w:val="00083F8E"/>
    <w:rsid w:val="00083FFA"/>
    <w:rsid w:val="000846CA"/>
    <w:rsid w:val="00084C18"/>
    <w:rsid w:val="00087C5C"/>
    <w:rsid w:val="00087D18"/>
    <w:rsid w:val="00090668"/>
    <w:rsid w:val="00092D74"/>
    <w:rsid w:val="00093687"/>
    <w:rsid w:val="00094D24"/>
    <w:rsid w:val="00094EBA"/>
    <w:rsid w:val="00096C63"/>
    <w:rsid w:val="000973CD"/>
    <w:rsid w:val="00097555"/>
    <w:rsid w:val="000A2270"/>
    <w:rsid w:val="000A23BD"/>
    <w:rsid w:val="000A2D82"/>
    <w:rsid w:val="000A3F88"/>
    <w:rsid w:val="000B1ED0"/>
    <w:rsid w:val="000B25A0"/>
    <w:rsid w:val="000B2E81"/>
    <w:rsid w:val="000B3366"/>
    <w:rsid w:val="000B363D"/>
    <w:rsid w:val="000B502B"/>
    <w:rsid w:val="000B730F"/>
    <w:rsid w:val="000C0600"/>
    <w:rsid w:val="000C257B"/>
    <w:rsid w:val="000C60D0"/>
    <w:rsid w:val="000C7B07"/>
    <w:rsid w:val="000D0D42"/>
    <w:rsid w:val="000D1F62"/>
    <w:rsid w:val="000D496F"/>
    <w:rsid w:val="000D6486"/>
    <w:rsid w:val="000D6728"/>
    <w:rsid w:val="000D6BFC"/>
    <w:rsid w:val="000D7474"/>
    <w:rsid w:val="000D7675"/>
    <w:rsid w:val="000E1292"/>
    <w:rsid w:val="000E3097"/>
    <w:rsid w:val="000E65D9"/>
    <w:rsid w:val="000E7371"/>
    <w:rsid w:val="000F05A0"/>
    <w:rsid w:val="000F3944"/>
    <w:rsid w:val="000F4D78"/>
    <w:rsid w:val="000F6F29"/>
    <w:rsid w:val="00101CC1"/>
    <w:rsid w:val="001050BD"/>
    <w:rsid w:val="00106AD1"/>
    <w:rsid w:val="00110C78"/>
    <w:rsid w:val="00114F3B"/>
    <w:rsid w:val="00116FEF"/>
    <w:rsid w:val="00117060"/>
    <w:rsid w:val="00120B26"/>
    <w:rsid w:val="00123F18"/>
    <w:rsid w:val="00125ACD"/>
    <w:rsid w:val="00126633"/>
    <w:rsid w:val="00126B46"/>
    <w:rsid w:val="001276AB"/>
    <w:rsid w:val="00130641"/>
    <w:rsid w:val="001320C5"/>
    <w:rsid w:val="001349BB"/>
    <w:rsid w:val="00134D9E"/>
    <w:rsid w:val="00135952"/>
    <w:rsid w:val="0013767F"/>
    <w:rsid w:val="00140C85"/>
    <w:rsid w:val="001426D2"/>
    <w:rsid w:val="0014545F"/>
    <w:rsid w:val="00146A32"/>
    <w:rsid w:val="00150393"/>
    <w:rsid w:val="00150B9E"/>
    <w:rsid w:val="0015177E"/>
    <w:rsid w:val="001551D5"/>
    <w:rsid w:val="00156892"/>
    <w:rsid w:val="001578C4"/>
    <w:rsid w:val="00160186"/>
    <w:rsid w:val="001605F5"/>
    <w:rsid w:val="00164E6F"/>
    <w:rsid w:val="001651D3"/>
    <w:rsid w:val="001702DA"/>
    <w:rsid w:val="0017313B"/>
    <w:rsid w:val="001763D8"/>
    <w:rsid w:val="00180470"/>
    <w:rsid w:val="001850C2"/>
    <w:rsid w:val="00191A8F"/>
    <w:rsid w:val="00194575"/>
    <w:rsid w:val="001A2943"/>
    <w:rsid w:val="001A3FAA"/>
    <w:rsid w:val="001A42F3"/>
    <w:rsid w:val="001A5D01"/>
    <w:rsid w:val="001B0FB3"/>
    <w:rsid w:val="001B4DC6"/>
    <w:rsid w:val="001B4E56"/>
    <w:rsid w:val="001B6B0E"/>
    <w:rsid w:val="001D34CD"/>
    <w:rsid w:val="001D42AC"/>
    <w:rsid w:val="001D49FC"/>
    <w:rsid w:val="001D53D3"/>
    <w:rsid w:val="001E227E"/>
    <w:rsid w:val="001E5018"/>
    <w:rsid w:val="001E6FEE"/>
    <w:rsid w:val="001F03F0"/>
    <w:rsid w:val="001F215C"/>
    <w:rsid w:val="001F6330"/>
    <w:rsid w:val="001F7E51"/>
    <w:rsid w:val="001F7EAE"/>
    <w:rsid w:val="00203EEA"/>
    <w:rsid w:val="00206B9B"/>
    <w:rsid w:val="00207F2B"/>
    <w:rsid w:val="002101BC"/>
    <w:rsid w:val="00210562"/>
    <w:rsid w:val="00211228"/>
    <w:rsid w:val="002123BD"/>
    <w:rsid w:val="00212CFD"/>
    <w:rsid w:val="002154EE"/>
    <w:rsid w:val="002171D6"/>
    <w:rsid w:val="00220D56"/>
    <w:rsid w:val="002211E6"/>
    <w:rsid w:val="00225454"/>
    <w:rsid w:val="00227392"/>
    <w:rsid w:val="002278CD"/>
    <w:rsid w:val="00232A81"/>
    <w:rsid w:val="00233048"/>
    <w:rsid w:val="00234571"/>
    <w:rsid w:val="00235D3B"/>
    <w:rsid w:val="00237F00"/>
    <w:rsid w:val="00242A16"/>
    <w:rsid w:val="00245A2B"/>
    <w:rsid w:val="00245C95"/>
    <w:rsid w:val="00250D12"/>
    <w:rsid w:val="00251024"/>
    <w:rsid w:val="002517E7"/>
    <w:rsid w:val="00251C64"/>
    <w:rsid w:val="00252BB1"/>
    <w:rsid w:val="00253214"/>
    <w:rsid w:val="002533C0"/>
    <w:rsid w:val="002545E9"/>
    <w:rsid w:val="00255DF3"/>
    <w:rsid w:val="00261641"/>
    <w:rsid w:val="00261A2F"/>
    <w:rsid w:val="002664AC"/>
    <w:rsid w:val="002667A1"/>
    <w:rsid w:val="0026753A"/>
    <w:rsid w:val="00267767"/>
    <w:rsid w:val="002730C5"/>
    <w:rsid w:val="002732FF"/>
    <w:rsid w:val="00273BB8"/>
    <w:rsid w:val="00273E78"/>
    <w:rsid w:val="00274592"/>
    <w:rsid w:val="00274DD7"/>
    <w:rsid w:val="002759AD"/>
    <w:rsid w:val="00277D33"/>
    <w:rsid w:val="00280118"/>
    <w:rsid w:val="00280501"/>
    <w:rsid w:val="00280E10"/>
    <w:rsid w:val="002817C4"/>
    <w:rsid w:val="00282515"/>
    <w:rsid w:val="00286FCD"/>
    <w:rsid w:val="00287863"/>
    <w:rsid w:val="0028799D"/>
    <w:rsid w:val="002900A9"/>
    <w:rsid w:val="0029068E"/>
    <w:rsid w:val="002917D8"/>
    <w:rsid w:val="00291D1C"/>
    <w:rsid w:val="002956EF"/>
    <w:rsid w:val="00295CDA"/>
    <w:rsid w:val="002968F8"/>
    <w:rsid w:val="00297A29"/>
    <w:rsid w:val="002A317E"/>
    <w:rsid w:val="002A333C"/>
    <w:rsid w:val="002A4A85"/>
    <w:rsid w:val="002A50E3"/>
    <w:rsid w:val="002A627E"/>
    <w:rsid w:val="002A6387"/>
    <w:rsid w:val="002B0188"/>
    <w:rsid w:val="002B043B"/>
    <w:rsid w:val="002B6341"/>
    <w:rsid w:val="002B6848"/>
    <w:rsid w:val="002C165B"/>
    <w:rsid w:val="002D25C6"/>
    <w:rsid w:val="002D2765"/>
    <w:rsid w:val="002D290B"/>
    <w:rsid w:val="002D2CC8"/>
    <w:rsid w:val="002D3908"/>
    <w:rsid w:val="002D5325"/>
    <w:rsid w:val="002E0262"/>
    <w:rsid w:val="002E12BE"/>
    <w:rsid w:val="002E46CE"/>
    <w:rsid w:val="002E4F68"/>
    <w:rsid w:val="002E6F7D"/>
    <w:rsid w:val="002E7AC3"/>
    <w:rsid w:val="002F0053"/>
    <w:rsid w:val="002F0A36"/>
    <w:rsid w:val="002F1628"/>
    <w:rsid w:val="002F2707"/>
    <w:rsid w:val="002F2A92"/>
    <w:rsid w:val="002F37E5"/>
    <w:rsid w:val="002F435E"/>
    <w:rsid w:val="002F4F6D"/>
    <w:rsid w:val="002F53B5"/>
    <w:rsid w:val="002F71CD"/>
    <w:rsid w:val="00301B64"/>
    <w:rsid w:val="003022A7"/>
    <w:rsid w:val="00302F77"/>
    <w:rsid w:val="003072F0"/>
    <w:rsid w:val="00310044"/>
    <w:rsid w:val="0031099B"/>
    <w:rsid w:val="00311BEC"/>
    <w:rsid w:val="00313C44"/>
    <w:rsid w:val="00314614"/>
    <w:rsid w:val="003165E4"/>
    <w:rsid w:val="00321EC4"/>
    <w:rsid w:val="00325342"/>
    <w:rsid w:val="003265B3"/>
    <w:rsid w:val="003332A8"/>
    <w:rsid w:val="00333B59"/>
    <w:rsid w:val="0033441A"/>
    <w:rsid w:val="00335087"/>
    <w:rsid w:val="003366FD"/>
    <w:rsid w:val="00336A8B"/>
    <w:rsid w:val="003421E7"/>
    <w:rsid w:val="003426D5"/>
    <w:rsid w:val="00344113"/>
    <w:rsid w:val="003441AC"/>
    <w:rsid w:val="003529C5"/>
    <w:rsid w:val="00354EA8"/>
    <w:rsid w:val="00360845"/>
    <w:rsid w:val="003611F5"/>
    <w:rsid w:val="003646A4"/>
    <w:rsid w:val="00364B86"/>
    <w:rsid w:val="0036645E"/>
    <w:rsid w:val="00375ED1"/>
    <w:rsid w:val="0037609D"/>
    <w:rsid w:val="00377552"/>
    <w:rsid w:val="0038307C"/>
    <w:rsid w:val="003838A2"/>
    <w:rsid w:val="00385AEB"/>
    <w:rsid w:val="003861FA"/>
    <w:rsid w:val="0038660A"/>
    <w:rsid w:val="003869BE"/>
    <w:rsid w:val="00392138"/>
    <w:rsid w:val="00392B7F"/>
    <w:rsid w:val="003936D6"/>
    <w:rsid w:val="00395792"/>
    <w:rsid w:val="00395D07"/>
    <w:rsid w:val="003A079D"/>
    <w:rsid w:val="003A2D63"/>
    <w:rsid w:val="003A30F3"/>
    <w:rsid w:val="003A4173"/>
    <w:rsid w:val="003A4E99"/>
    <w:rsid w:val="003A5F6A"/>
    <w:rsid w:val="003B09AD"/>
    <w:rsid w:val="003B0C0D"/>
    <w:rsid w:val="003B100D"/>
    <w:rsid w:val="003B592F"/>
    <w:rsid w:val="003B7050"/>
    <w:rsid w:val="003B7FEB"/>
    <w:rsid w:val="003C0761"/>
    <w:rsid w:val="003C4240"/>
    <w:rsid w:val="003C6D99"/>
    <w:rsid w:val="003C7C38"/>
    <w:rsid w:val="003D1795"/>
    <w:rsid w:val="003D43B8"/>
    <w:rsid w:val="003D7159"/>
    <w:rsid w:val="003D7451"/>
    <w:rsid w:val="003D796F"/>
    <w:rsid w:val="003E4EC1"/>
    <w:rsid w:val="003E5F76"/>
    <w:rsid w:val="003E794A"/>
    <w:rsid w:val="003F0422"/>
    <w:rsid w:val="003F075A"/>
    <w:rsid w:val="003F2CF6"/>
    <w:rsid w:val="003F4A36"/>
    <w:rsid w:val="003F720D"/>
    <w:rsid w:val="00401E37"/>
    <w:rsid w:val="0040251D"/>
    <w:rsid w:val="004038C4"/>
    <w:rsid w:val="0040438A"/>
    <w:rsid w:val="0040447A"/>
    <w:rsid w:val="004060EB"/>
    <w:rsid w:val="00407ED4"/>
    <w:rsid w:val="0041211C"/>
    <w:rsid w:val="00414F2C"/>
    <w:rsid w:val="00415201"/>
    <w:rsid w:val="00427B91"/>
    <w:rsid w:val="004308A1"/>
    <w:rsid w:val="00433CC5"/>
    <w:rsid w:val="00440A68"/>
    <w:rsid w:val="004420D9"/>
    <w:rsid w:val="0044267E"/>
    <w:rsid w:val="0044615D"/>
    <w:rsid w:val="00450F13"/>
    <w:rsid w:val="00451569"/>
    <w:rsid w:val="00452E0B"/>
    <w:rsid w:val="00453888"/>
    <w:rsid w:val="00455EA8"/>
    <w:rsid w:val="00455F91"/>
    <w:rsid w:val="00457060"/>
    <w:rsid w:val="004578C2"/>
    <w:rsid w:val="0046213A"/>
    <w:rsid w:val="00463D65"/>
    <w:rsid w:val="00465A79"/>
    <w:rsid w:val="004677F0"/>
    <w:rsid w:val="0047191F"/>
    <w:rsid w:val="00472B90"/>
    <w:rsid w:val="0047307A"/>
    <w:rsid w:val="00477CB0"/>
    <w:rsid w:val="00483C82"/>
    <w:rsid w:val="00484C5F"/>
    <w:rsid w:val="004850CA"/>
    <w:rsid w:val="0048563B"/>
    <w:rsid w:val="00487737"/>
    <w:rsid w:val="004909D6"/>
    <w:rsid w:val="00491314"/>
    <w:rsid w:val="00491FD5"/>
    <w:rsid w:val="004922A4"/>
    <w:rsid w:val="00493505"/>
    <w:rsid w:val="0049405D"/>
    <w:rsid w:val="0049543B"/>
    <w:rsid w:val="00497422"/>
    <w:rsid w:val="004A53F4"/>
    <w:rsid w:val="004B0282"/>
    <w:rsid w:val="004B5056"/>
    <w:rsid w:val="004B6B28"/>
    <w:rsid w:val="004B71B2"/>
    <w:rsid w:val="004B7494"/>
    <w:rsid w:val="004B76B6"/>
    <w:rsid w:val="004B7A43"/>
    <w:rsid w:val="004C03F5"/>
    <w:rsid w:val="004C1200"/>
    <w:rsid w:val="004C2193"/>
    <w:rsid w:val="004C2570"/>
    <w:rsid w:val="004C3B28"/>
    <w:rsid w:val="004C3DCF"/>
    <w:rsid w:val="004C686F"/>
    <w:rsid w:val="004C7F28"/>
    <w:rsid w:val="004D1B19"/>
    <w:rsid w:val="004D32C4"/>
    <w:rsid w:val="004D6CAF"/>
    <w:rsid w:val="004E1E87"/>
    <w:rsid w:val="004E291C"/>
    <w:rsid w:val="004E35D9"/>
    <w:rsid w:val="004E4F32"/>
    <w:rsid w:val="004E5922"/>
    <w:rsid w:val="004E66E8"/>
    <w:rsid w:val="004E6AF8"/>
    <w:rsid w:val="004E711C"/>
    <w:rsid w:val="004F495E"/>
    <w:rsid w:val="004F4BF5"/>
    <w:rsid w:val="004F5622"/>
    <w:rsid w:val="004F5627"/>
    <w:rsid w:val="0050018E"/>
    <w:rsid w:val="005030D4"/>
    <w:rsid w:val="00504104"/>
    <w:rsid w:val="0050590A"/>
    <w:rsid w:val="00507620"/>
    <w:rsid w:val="0050798E"/>
    <w:rsid w:val="00510C12"/>
    <w:rsid w:val="00514F0C"/>
    <w:rsid w:val="005158D8"/>
    <w:rsid w:val="0051617C"/>
    <w:rsid w:val="00517272"/>
    <w:rsid w:val="00521477"/>
    <w:rsid w:val="005230FB"/>
    <w:rsid w:val="00523B3B"/>
    <w:rsid w:val="00523B4F"/>
    <w:rsid w:val="005300FE"/>
    <w:rsid w:val="00530B00"/>
    <w:rsid w:val="00533BB1"/>
    <w:rsid w:val="005343EE"/>
    <w:rsid w:val="00535D60"/>
    <w:rsid w:val="00542391"/>
    <w:rsid w:val="00542E9C"/>
    <w:rsid w:val="00543301"/>
    <w:rsid w:val="00545104"/>
    <w:rsid w:val="00545CB2"/>
    <w:rsid w:val="00546E92"/>
    <w:rsid w:val="0054798B"/>
    <w:rsid w:val="00555C52"/>
    <w:rsid w:val="00557531"/>
    <w:rsid w:val="005603F5"/>
    <w:rsid w:val="00562AD7"/>
    <w:rsid w:val="00564921"/>
    <w:rsid w:val="00565002"/>
    <w:rsid w:val="005675FB"/>
    <w:rsid w:val="005718E9"/>
    <w:rsid w:val="005735B1"/>
    <w:rsid w:val="005751E6"/>
    <w:rsid w:val="00576E23"/>
    <w:rsid w:val="00581212"/>
    <w:rsid w:val="00582693"/>
    <w:rsid w:val="0058631E"/>
    <w:rsid w:val="00591E4B"/>
    <w:rsid w:val="00594CDE"/>
    <w:rsid w:val="00594F8C"/>
    <w:rsid w:val="00597A72"/>
    <w:rsid w:val="005A0116"/>
    <w:rsid w:val="005A06C3"/>
    <w:rsid w:val="005A1AE2"/>
    <w:rsid w:val="005A31A0"/>
    <w:rsid w:val="005A3B89"/>
    <w:rsid w:val="005A55B7"/>
    <w:rsid w:val="005B06BD"/>
    <w:rsid w:val="005B3673"/>
    <w:rsid w:val="005C03BF"/>
    <w:rsid w:val="005C0460"/>
    <w:rsid w:val="005C2FA3"/>
    <w:rsid w:val="005C32A2"/>
    <w:rsid w:val="005C50AB"/>
    <w:rsid w:val="005C5918"/>
    <w:rsid w:val="005C622C"/>
    <w:rsid w:val="005C6626"/>
    <w:rsid w:val="005C751F"/>
    <w:rsid w:val="005D68A4"/>
    <w:rsid w:val="005E002B"/>
    <w:rsid w:val="005E055F"/>
    <w:rsid w:val="005E0734"/>
    <w:rsid w:val="005E26CB"/>
    <w:rsid w:val="005E6416"/>
    <w:rsid w:val="005E6995"/>
    <w:rsid w:val="005E6D2F"/>
    <w:rsid w:val="005F47EF"/>
    <w:rsid w:val="005F5411"/>
    <w:rsid w:val="005F6618"/>
    <w:rsid w:val="005F687F"/>
    <w:rsid w:val="005F6969"/>
    <w:rsid w:val="005F6F7B"/>
    <w:rsid w:val="0060108C"/>
    <w:rsid w:val="00602B8B"/>
    <w:rsid w:val="006117D6"/>
    <w:rsid w:val="00612968"/>
    <w:rsid w:val="0061452E"/>
    <w:rsid w:val="00615A24"/>
    <w:rsid w:val="006161EF"/>
    <w:rsid w:val="006163AF"/>
    <w:rsid w:val="00616E29"/>
    <w:rsid w:val="006204C2"/>
    <w:rsid w:val="006222FC"/>
    <w:rsid w:val="00623D16"/>
    <w:rsid w:val="006241B2"/>
    <w:rsid w:val="006245CE"/>
    <w:rsid w:val="00624BAB"/>
    <w:rsid w:val="00627AF9"/>
    <w:rsid w:val="00627BF0"/>
    <w:rsid w:val="00627E71"/>
    <w:rsid w:val="006302CD"/>
    <w:rsid w:val="00630459"/>
    <w:rsid w:val="00632036"/>
    <w:rsid w:val="00633460"/>
    <w:rsid w:val="0064237A"/>
    <w:rsid w:val="006428A1"/>
    <w:rsid w:val="006452F2"/>
    <w:rsid w:val="00645989"/>
    <w:rsid w:val="006462B4"/>
    <w:rsid w:val="006468AF"/>
    <w:rsid w:val="006473A9"/>
    <w:rsid w:val="00650D76"/>
    <w:rsid w:val="00651A5A"/>
    <w:rsid w:val="00652432"/>
    <w:rsid w:val="00654B6A"/>
    <w:rsid w:val="00655721"/>
    <w:rsid w:val="00655A6E"/>
    <w:rsid w:val="00657EB1"/>
    <w:rsid w:val="00660221"/>
    <w:rsid w:val="0066417C"/>
    <w:rsid w:val="00664331"/>
    <w:rsid w:val="006675FB"/>
    <w:rsid w:val="00672EC6"/>
    <w:rsid w:val="00674538"/>
    <w:rsid w:val="00675C2C"/>
    <w:rsid w:val="006769C7"/>
    <w:rsid w:val="0068010D"/>
    <w:rsid w:val="0068062F"/>
    <w:rsid w:val="00680A12"/>
    <w:rsid w:val="006867B4"/>
    <w:rsid w:val="00686C21"/>
    <w:rsid w:val="0068758A"/>
    <w:rsid w:val="00691550"/>
    <w:rsid w:val="00692862"/>
    <w:rsid w:val="00692A2F"/>
    <w:rsid w:val="00693572"/>
    <w:rsid w:val="00693C70"/>
    <w:rsid w:val="0069667E"/>
    <w:rsid w:val="006A5F74"/>
    <w:rsid w:val="006B1FDA"/>
    <w:rsid w:val="006B267E"/>
    <w:rsid w:val="006B3F1C"/>
    <w:rsid w:val="006B620C"/>
    <w:rsid w:val="006B6A57"/>
    <w:rsid w:val="006B6BD8"/>
    <w:rsid w:val="006C2011"/>
    <w:rsid w:val="006C287B"/>
    <w:rsid w:val="006C32F4"/>
    <w:rsid w:val="006C5431"/>
    <w:rsid w:val="006C5E79"/>
    <w:rsid w:val="006D0BF4"/>
    <w:rsid w:val="006D0C49"/>
    <w:rsid w:val="006D1F0A"/>
    <w:rsid w:val="006D54B2"/>
    <w:rsid w:val="006D5B3A"/>
    <w:rsid w:val="006E0B68"/>
    <w:rsid w:val="006E5B46"/>
    <w:rsid w:val="006F1122"/>
    <w:rsid w:val="006F1370"/>
    <w:rsid w:val="006F6865"/>
    <w:rsid w:val="006F7524"/>
    <w:rsid w:val="006F7F16"/>
    <w:rsid w:val="00701FD3"/>
    <w:rsid w:val="00704244"/>
    <w:rsid w:val="00704DEF"/>
    <w:rsid w:val="00705886"/>
    <w:rsid w:val="00706026"/>
    <w:rsid w:val="007061F2"/>
    <w:rsid w:val="00710F6E"/>
    <w:rsid w:val="00711AB4"/>
    <w:rsid w:val="007154A6"/>
    <w:rsid w:val="00717054"/>
    <w:rsid w:val="007176E7"/>
    <w:rsid w:val="00723460"/>
    <w:rsid w:val="007236A1"/>
    <w:rsid w:val="00725624"/>
    <w:rsid w:val="00725D17"/>
    <w:rsid w:val="0072677C"/>
    <w:rsid w:val="007307FD"/>
    <w:rsid w:val="007319F3"/>
    <w:rsid w:val="00732C47"/>
    <w:rsid w:val="00733BFB"/>
    <w:rsid w:val="0073686B"/>
    <w:rsid w:val="00736EFF"/>
    <w:rsid w:val="0073761A"/>
    <w:rsid w:val="00737906"/>
    <w:rsid w:val="00737967"/>
    <w:rsid w:val="00737A7E"/>
    <w:rsid w:val="00741A0F"/>
    <w:rsid w:val="00743EA8"/>
    <w:rsid w:val="007443D0"/>
    <w:rsid w:val="00744C05"/>
    <w:rsid w:val="007471E1"/>
    <w:rsid w:val="00750337"/>
    <w:rsid w:val="0075491A"/>
    <w:rsid w:val="00754CFD"/>
    <w:rsid w:val="00761977"/>
    <w:rsid w:val="00761A90"/>
    <w:rsid w:val="007637D3"/>
    <w:rsid w:val="00763B25"/>
    <w:rsid w:val="00766CED"/>
    <w:rsid w:val="007675A7"/>
    <w:rsid w:val="00770264"/>
    <w:rsid w:val="0077366C"/>
    <w:rsid w:val="00774B6C"/>
    <w:rsid w:val="00774D8C"/>
    <w:rsid w:val="00777E35"/>
    <w:rsid w:val="00780890"/>
    <w:rsid w:val="00780FE1"/>
    <w:rsid w:val="00781F3E"/>
    <w:rsid w:val="00781FBD"/>
    <w:rsid w:val="00783651"/>
    <w:rsid w:val="00785879"/>
    <w:rsid w:val="00792687"/>
    <w:rsid w:val="00794262"/>
    <w:rsid w:val="00795C60"/>
    <w:rsid w:val="007975EC"/>
    <w:rsid w:val="007A0716"/>
    <w:rsid w:val="007A15BE"/>
    <w:rsid w:val="007A44E8"/>
    <w:rsid w:val="007A6BEF"/>
    <w:rsid w:val="007B13E6"/>
    <w:rsid w:val="007B3B3E"/>
    <w:rsid w:val="007B517A"/>
    <w:rsid w:val="007B54BD"/>
    <w:rsid w:val="007C0CE4"/>
    <w:rsid w:val="007C4B19"/>
    <w:rsid w:val="007C539F"/>
    <w:rsid w:val="007C5A63"/>
    <w:rsid w:val="007C6716"/>
    <w:rsid w:val="007D0FEA"/>
    <w:rsid w:val="007D22FC"/>
    <w:rsid w:val="007D3395"/>
    <w:rsid w:val="007D59C6"/>
    <w:rsid w:val="007D649C"/>
    <w:rsid w:val="007D6D0F"/>
    <w:rsid w:val="007E3CA2"/>
    <w:rsid w:val="007E3E40"/>
    <w:rsid w:val="007E46FF"/>
    <w:rsid w:val="007E4B93"/>
    <w:rsid w:val="007E605F"/>
    <w:rsid w:val="007E6DA2"/>
    <w:rsid w:val="007F0AC8"/>
    <w:rsid w:val="008009CE"/>
    <w:rsid w:val="00800E70"/>
    <w:rsid w:val="00800F3C"/>
    <w:rsid w:val="00800F81"/>
    <w:rsid w:val="00801B7B"/>
    <w:rsid w:val="00804AAE"/>
    <w:rsid w:val="00804C13"/>
    <w:rsid w:val="008111EF"/>
    <w:rsid w:val="00812FA5"/>
    <w:rsid w:val="00814D79"/>
    <w:rsid w:val="00820F97"/>
    <w:rsid w:val="008224B2"/>
    <w:rsid w:val="0084142D"/>
    <w:rsid w:val="0084469A"/>
    <w:rsid w:val="00844B30"/>
    <w:rsid w:val="00846E81"/>
    <w:rsid w:val="00851B34"/>
    <w:rsid w:val="0085299D"/>
    <w:rsid w:val="00852DF0"/>
    <w:rsid w:val="00861F0E"/>
    <w:rsid w:val="008624F3"/>
    <w:rsid w:val="008630F5"/>
    <w:rsid w:val="00865B29"/>
    <w:rsid w:val="00865C85"/>
    <w:rsid w:val="00865F55"/>
    <w:rsid w:val="00866A2B"/>
    <w:rsid w:val="0086732C"/>
    <w:rsid w:val="00871F17"/>
    <w:rsid w:val="00872227"/>
    <w:rsid w:val="0087251F"/>
    <w:rsid w:val="00872C80"/>
    <w:rsid w:val="0087537A"/>
    <w:rsid w:val="00884554"/>
    <w:rsid w:val="00885F19"/>
    <w:rsid w:val="00885FE0"/>
    <w:rsid w:val="00886903"/>
    <w:rsid w:val="00887550"/>
    <w:rsid w:val="008876D1"/>
    <w:rsid w:val="008915CB"/>
    <w:rsid w:val="008936B0"/>
    <w:rsid w:val="008A31E6"/>
    <w:rsid w:val="008A569F"/>
    <w:rsid w:val="008A57E8"/>
    <w:rsid w:val="008A7650"/>
    <w:rsid w:val="008B18CB"/>
    <w:rsid w:val="008B2079"/>
    <w:rsid w:val="008B2E99"/>
    <w:rsid w:val="008B4FA1"/>
    <w:rsid w:val="008B592C"/>
    <w:rsid w:val="008C0D60"/>
    <w:rsid w:val="008C1DC2"/>
    <w:rsid w:val="008D1983"/>
    <w:rsid w:val="008D34CF"/>
    <w:rsid w:val="008D6E6C"/>
    <w:rsid w:val="008D707D"/>
    <w:rsid w:val="008E3085"/>
    <w:rsid w:val="008E331D"/>
    <w:rsid w:val="008E36ED"/>
    <w:rsid w:val="008E4E00"/>
    <w:rsid w:val="008E636E"/>
    <w:rsid w:val="008F369E"/>
    <w:rsid w:val="008F79FC"/>
    <w:rsid w:val="009047F0"/>
    <w:rsid w:val="00906E24"/>
    <w:rsid w:val="00911135"/>
    <w:rsid w:val="009137B3"/>
    <w:rsid w:val="0091626E"/>
    <w:rsid w:val="009172C6"/>
    <w:rsid w:val="009226EC"/>
    <w:rsid w:val="009236E5"/>
    <w:rsid w:val="0092435E"/>
    <w:rsid w:val="00927CBA"/>
    <w:rsid w:val="00930BAE"/>
    <w:rsid w:val="00931B02"/>
    <w:rsid w:val="00940356"/>
    <w:rsid w:val="009409E0"/>
    <w:rsid w:val="009411A1"/>
    <w:rsid w:val="00941A56"/>
    <w:rsid w:val="00941D86"/>
    <w:rsid w:val="009430BF"/>
    <w:rsid w:val="00943952"/>
    <w:rsid w:val="00943BB2"/>
    <w:rsid w:val="00944ED9"/>
    <w:rsid w:val="00952BC3"/>
    <w:rsid w:val="009550CE"/>
    <w:rsid w:val="00955899"/>
    <w:rsid w:val="00967FA5"/>
    <w:rsid w:val="00970C9D"/>
    <w:rsid w:val="0097262F"/>
    <w:rsid w:val="00972810"/>
    <w:rsid w:val="009753C1"/>
    <w:rsid w:val="00976DA0"/>
    <w:rsid w:val="00980E29"/>
    <w:rsid w:val="00981718"/>
    <w:rsid w:val="009819B3"/>
    <w:rsid w:val="009845A7"/>
    <w:rsid w:val="00986ECF"/>
    <w:rsid w:val="0099285C"/>
    <w:rsid w:val="00992C1B"/>
    <w:rsid w:val="009952C6"/>
    <w:rsid w:val="009A07C4"/>
    <w:rsid w:val="009A4C43"/>
    <w:rsid w:val="009A4E0D"/>
    <w:rsid w:val="009A52F0"/>
    <w:rsid w:val="009A5765"/>
    <w:rsid w:val="009A585B"/>
    <w:rsid w:val="009B2C77"/>
    <w:rsid w:val="009B2D07"/>
    <w:rsid w:val="009B69C0"/>
    <w:rsid w:val="009B6F5B"/>
    <w:rsid w:val="009C136B"/>
    <w:rsid w:val="009C1402"/>
    <w:rsid w:val="009D16ED"/>
    <w:rsid w:val="009D1955"/>
    <w:rsid w:val="009D19C9"/>
    <w:rsid w:val="009D352C"/>
    <w:rsid w:val="009D6225"/>
    <w:rsid w:val="009D624F"/>
    <w:rsid w:val="009D6E1A"/>
    <w:rsid w:val="009D78A2"/>
    <w:rsid w:val="009D7CFB"/>
    <w:rsid w:val="009E0FDE"/>
    <w:rsid w:val="009E1748"/>
    <w:rsid w:val="009E1A9A"/>
    <w:rsid w:val="009E32B9"/>
    <w:rsid w:val="009E3480"/>
    <w:rsid w:val="009E6DF0"/>
    <w:rsid w:val="009E740F"/>
    <w:rsid w:val="009F0131"/>
    <w:rsid w:val="009F04DB"/>
    <w:rsid w:val="009F07D5"/>
    <w:rsid w:val="009F2019"/>
    <w:rsid w:val="009F6913"/>
    <w:rsid w:val="00A002E5"/>
    <w:rsid w:val="00A01857"/>
    <w:rsid w:val="00A01A51"/>
    <w:rsid w:val="00A06810"/>
    <w:rsid w:val="00A100C8"/>
    <w:rsid w:val="00A1078E"/>
    <w:rsid w:val="00A136DA"/>
    <w:rsid w:val="00A13786"/>
    <w:rsid w:val="00A13FB4"/>
    <w:rsid w:val="00A14D4A"/>
    <w:rsid w:val="00A152BB"/>
    <w:rsid w:val="00A15D31"/>
    <w:rsid w:val="00A16360"/>
    <w:rsid w:val="00A163A3"/>
    <w:rsid w:val="00A176B5"/>
    <w:rsid w:val="00A220C9"/>
    <w:rsid w:val="00A23C8B"/>
    <w:rsid w:val="00A26738"/>
    <w:rsid w:val="00A269E5"/>
    <w:rsid w:val="00A27BA5"/>
    <w:rsid w:val="00A27C3A"/>
    <w:rsid w:val="00A32D0C"/>
    <w:rsid w:val="00A34647"/>
    <w:rsid w:val="00A34EE1"/>
    <w:rsid w:val="00A350D8"/>
    <w:rsid w:val="00A354D6"/>
    <w:rsid w:val="00A40A22"/>
    <w:rsid w:val="00A417DB"/>
    <w:rsid w:val="00A42E57"/>
    <w:rsid w:val="00A432F1"/>
    <w:rsid w:val="00A441AE"/>
    <w:rsid w:val="00A44E11"/>
    <w:rsid w:val="00A46E0C"/>
    <w:rsid w:val="00A50AC1"/>
    <w:rsid w:val="00A51F31"/>
    <w:rsid w:val="00A52439"/>
    <w:rsid w:val="00A54936"/>
    <w:rsid w:val="00A56230"/>
    <w:rsid w:val="00A57B31"/>
    <w:rsid w:val="00A631D3"/>
    <w:rsid w:val="00A669F0"/>
    <w:rsid w:val="00A674DC"/>
    <w:rsid w:val="00A71487"/>
    <w:rsid w:val="00A7445E"/>
    <w:rsid w:val="00A74834"/>
    <w:rsid w:val="00A74D0A"/>
    <w:rsid w:val="00A7541C"/>
    <w:rsid w:val="00A83283"/>
    <w:rsid w:val="00A85050"/>
    <w:rsid w:val="00A85C34"/>
    <w:rsid w:val="00A86813"/>
    <w:rsid w:val="00A92BBE"/>
    <w:rsid w:val="00A94832"/>
    <w:rsid w:val="00AA074B"/>
    <w:rsid w:val="00AA21BA"/>
    <w:rsid w:val="00AA6EE8"/>
    <w:rsid w:val="00AA7A95"/>
    <w:rsid w:val="00AB59D1"/>
    <w:rsid w:val="00AB607E"/>
    <w:rsid w:val="00AC1BC3"/>
    <w:rsid w:val="00AC574A"/>
    <w:rsid w:val="00AC6396"/>
    <w:rsid w:val="00AC785F"/>
    <w:rsid w:val="00AD104E"/>
    <w:rsid w:val="00AD1BBD"/>
    <w:rsid w:val="00AD4763"/>
    <w:rsid w:val="00AD4E33"/>
    <w:rsid w:val="00AD5E82"/>
    <w:rsid w:val="00AE04CD"/>
    <w:rsid w:val="00AE2661"/>
    <w:rsid w:val="00AE2F3C"/>
    <w:rsid w:val="00AE4620"/>
    <w:rsid w:val="00AE7928"/>
    <w:rsid w:val="00AE7E09"/>
    <w:rsid w:val="00AF2353"/>
    <w:rsid w:val="00AF339C"/>
    <w:rsid w:val="00AF4E1F"/>
    <w:rsid w:val="00AF56B0"/>
    <w:rsid w:val="00AF7275"/>
    <w:rsid w:val="00B03672"/>
    <w:rsid w:val="00B05860"/>
    <w:rsid w:val="00B05880"/>
    <w:rsid w:val="00B100E1"/>
    <w:rsid w:val="00B118E2"/>
    <w:rsid w:val="00B141FC"/>
    <w:rsid w:val="00B14B21"/>
    <w:rsid w:val="00B14CF1"/>
    <w:rsid w:val="00B1683B"/>
    <w:rsid w:val="00B211A8"/>
    <w:rsid w:val="00B21FFB"/>
    <w:rsid w:val="00B23427"/>
    <w:rsid w:val="00B258AF"/>
    <w:rsid w:val="00B25F60"/>
    <w:rsid w:val="00B272BC"/>
    <w:rsid w:val="00B3160A"/>
    <w:rsid w:val="00B33097"/>
    <w:rsid w:val="00B3424D"/>
    <w:rsid w:val="00B34893"/>
    <w:rsid w:val="00B34EB5"/>
    <w:rsid w:val="00B34F59"/>
    <w:rsid w:val="00B35FD3"/>
    <w:rsid w:val="00B457EF"/>
    <w:rsid w:val="00B469D2"/>
    <w:rsid w:val="00B50299"/>
    <w:rsid w:val="00B5206D"/>
    <w:rsid w:val="00B55752"/>
    <w:rsid w:val="00B56138"/>
    <w:rsid w:val="00B57898"/>
    <w:rsid w:val="00B6030F"/>
    <w:rsid w:val="00B61728"/>
    <w:rsid w:val="00B71456"/>
    <w:rsid w:val="00B7399E"/>
    <w:rsid w:val="00B73CC5"/>
    <w:rsid w:val="00B76BCD"/>
    <w:rsid w:val="00B77D6E"/>
    <w:rsid w:val="00B77DCB"/>
    <w:rsid w:val="00B85FB2"/>
    <w:rsid w:val="00B8758A"/>
    <w:rsid w:val="00B9162A"/>
    <w:rsid w:val="00B92B99"/>
    <w:rsid w:val="00B92FE5"/>
    <w:rsid w:val="00B93401"/>
    <w:rsid w:val="00B97723"/>
    <w:rsid w:val="00BA1B57"/>
    <w:rsid w:val="00BA313D"/>
    <w:rsid w:val="00BA60D8"/>
    <w:rsid w:val="00BA6628"/>
    <w:rsid w:val="00BA6D58"/>
    <w:rsid w:val="00BB0379"/>
    <w:rsid w:val="00BB1508"/>
    <w:rsid w:val="00BB1C29"/>
    <w:rsid w:val="00BB5C54"/>
    <w:rsid w:val="00BB7DEC"/>
    <w:rsid w:val="00BC08BC"/>
    <w:rsid w:val="00BC1C2B"/>
    <w:rsid w:val="00BC2A17"/>
    <w:rsid w:val="00BC336F"/>
    <w:rsid w:val="00BC59ED"/>
    <w:rsid w:val="00BC6EB2"/>
    <w:rsid w:val="00BD1964"/>
    <w:rsid w:val="00BD338A"/>
    <w:rsid w:val="00BD3765"/>
    <w:rsid w:val="00BD38AB"/>
    <w:rsid w:val="00BD3D10"/>
    <w:rsid w:val="00BE10C5"/>
    <w:rsid w:val="00BE1236"/>
    <w:rsid w:val="00BE1338"/>
    <w:rsid w:val="00BE2E73"/>
    <w:rsid w:val="00BE3659"/>
    <w:rsid w:val="00BE3BFA"/>
    <w:rsid w:val="00BE6C49"/>
    <w:rsid w:val="00BF1111"/>
    <w:rsid w:val="00BF432B"/>
    <w:rsid w:val="00BF6287"/>
    <w:rsid w:val="00C00CAE"/>
    <w:rsid w:val="00C01CC4"/>
    <w:rsid w:val="00C0447F"/>
    <w:rsid w:val="00C061B2"/>
    <w:rsid w:val="00C066C1"/>
    <w:rsid w:val="00C06ABF"/>
    <w:rsid w:val="00C10600"/>
    <w:rsid w:val="00C124FF"/>
    <w:rsid w:val="00C127DA"/>
    <w:rsid w:val="00C12F4B"/>
    <w:rsid w:val="00C13589"/>
    <w:rsid w:val="00C14571"/>
    <w:rsid w:val="00C153EF"/>
    <w:rsid w:val="00C15B5D"/>
    <w:rsid w:val="00C2078F"/>
    <w:rsid w:val="00C23851"/>
    <w:rsid w:val="00C252BB"/>
    <w:rsid w:val="00C26008"/>
    <w:rsid w:val="00C26DD6"/>
    <w:rsid w:val="00C32811"/>
    <w:rsid w:val="00C35286"/>
    <w:rsid w:val="00C3674B"/>
    <w:rsid w:val="00C401C8"/>
    <w:rsid w:val="00C42411"/>
    <w:rsid w:val="00C4296C"/>
    <w:rsid w:val="00C4426E"/>
    <w:rsid w:val="00C44C02"/>
    <w:rsid w:val="00C50A27"/>
    <w:rsid w:val="00C50E73"/>
    <w:rsid w:val="00C511AD"/>
    <w:rsid w:val="00C5224B"/>
    <w:rsid w:val="00C54776"/>
    <w:rsid w:val="00C54CBD"/>
    <w:rsid w:val="00C553CD"/>
    <w:rsid w:val="00C55798"/>
    <w:rsid w:val="00C61D82"/>
    <w:rsid w:val="00C70D65"/>
    <w:rsid w:val="00C75310"/>
    <w:rsid w:val="00C75F67"/>
    <w:rsid w:val="00C81109"/>
    <w:rsid w:val="00C82382"/>
    <w:rsid w:val="00C848D0"/>
    <w:rsid w:val="00C84D57"/>
    <w:rsid w:val="00C86BAB"/>
    <w:rsid w:val="00C92BB3"/>
    <w:rsid w:val="00C93A92"/>
    <w:rsid w:val="00CA2C19"/>
    <w:rsid w:val="00CA2EE7"/>
    <w:rsid w:val="00CA5262"/>
    <w:rsid w:val="00CA6031"/>
    <w:rsid w:val="00CA6B73"/>
    <w:rsid w:val="00CA715C"/>
    <w:rsid w:val="00CB16CF"/>
    <w:rsid w:val="00CB365C"/>
    <w:rsid w:val="00CB4A70"/>
    <w:rsid w:val="00CB55B6"/>
    <w:rsid w:val="00CB575A"/>
    <w:rsid w:val="00CB5769"/>
    <w:rsid w:val="00CB61E5"/>
    <w:rsid w:val="00CB69A3"/>
    <w:rsid w:val="00CB6B46"/>
    <w:rsid w:val="00CC144E"/>
    <w:rsid w:val="00CC3E21"/>
    <w:rsid w:val="00CC4309"/>
    <w:rsid w:val="00CC4BC5"/>
    <w:rsid w:val="00CC6089"/>
    <w:rsid w:val="00CC78C2"/>
    <w:rsid w:val="00CD1383"/>
    <w:rsid w:val="00CD2CF3"/>
    <w:rsid w:val="00CD4AD4"/>
    <w:rsid w:val="00CD5D67"/>
    <w:rsid w:val="00CD6CDF"/>
    <w:rsid w:val="00CD7802"/>
    <w:rsid w:val="00CE0327"/>
    <w:rsid w:val="00CE3530"/>
    <w:rsid w:val="00CE402C"/>
    <w:rsid w:val="00CE66C2"/>
    <w:rsid w:val="00CE6894"/>
    <w:rsid w:val="00CE7706"/>
    <w:rsid w:val="00CF63DB"/>
    <w:rsid w:val="00D00966"/>
    <w:rsid w:val="00D026F6"/>
    <w:rsid w:val="00D05467"/>
    <w:rsid w:val="00D058D6"/>
    <w:rsid w:val="00D06D3A"/>
    <w:rsid w:val="00D07604"/>
    <w:rsid w:val="00D079DE"/>
    <w:rsid w:val="00D11D45"/>
    <w:rsid w:val="00D13B81"/>
    <w:rsid w:val="00D20860"/>
    <w:rsid w:val="00D21DAA"/>
    <w:rsid w:val="00D25E8A"/>
    <w:rsid w:val="00D31A23"/>
    <w:rsid w:val="00D32F34"/>
    <w:rsid w:val="00D35925"/>
    <w:rsid w:val="00D35D5F"/>
    <w:rsid w:val="00D409B0"/>
    <w:rsid w:val="00D41D4E"/>
    <w:rsid w:val="00D41DA7"/>
    <w:rsid w:val="00D41E28"/>
    <w:rsid w:val="00D45A9A"/>
    <w:rsid w:val="00D4715E"/>
    <w:rsid w:val="00D471AF"/>
    <w:rsid w:val="00D47D92"/>
    <w:rsid w:val="00D50D53"/>
    <w:rsid w:val="00D514DB"/>
    <w:rsid w:val="00D51E9A"/>
    <w:rsid w:val="00D528A5"/>
    <w:rsid w:val="00D5434F"/>
    <w:rsid w:val="00D5521A"/>
    <w:rsid w:val="00D61CFD"/>
    <w:rsid w:val="00D61ED0"/>
    <w:rsid w:val="00D623C4"/>
    <w:rsid w:val="00D64CAC"/>
    <w:rsid w:val="00D67073"/>
    <w:rsid w:val="00D71786"/>
    <w:rsid w:val="00D72B58"/>
    <w:rsid w:val="00D734D2"/>
    <w:rsid w:val="00D73D44"/>
    <w:rsid w:val="00D74259"/>
    <w:rsid w:val="00D74F48"/>
    <w:rsid w:val="00D80C0B"/>
    <w:rsid w:val="00D8159A"/>
    <w:rsid w:val="00D8459B"/>
    <w:rsid w:val="00D849C7"/>
    <w:rsid w:val="00D84CC1"/>
    <w:rsid w:val="00D855FF"/>
    <w:rsid w:val="00D87926"/>
    <w:rsid w:val="00D92611"/>
    <w:rsid w:val="00D92670"/>
    <w:rsid w:val="00D94469"/>
    <w:rsid w:val="00D96572"/>
    <w:rsid w:val="00D96D02"/>
    <w:rsid w:val="00DA435C"/>
    <w:rsid w:val="00DA5745"/>
    <w:rsid w:val="00DA7759"/>
    <w:rsid w:val="00DB0F13"/>
    <w:rsid w:val="00DB1671"/>
    <w:rsid w:val="00DB1BC8"/>
    <w:rsid w:val="00DB1F8F"/>
    <w:rsid w:val="00DB22B8"/>
    <w:rsid w:val="00DB5E43"/>
    <w:rsid w:val="00DC0518"/>
    <w:rsid w:val="00DC0690"/>
    <w:rsid w:val="00DC0901"/>
    <w:rsid w:val="00DC1434"/>
    <w:rsid w:val="00DC14FE"/>
    <w:rsid w:val="00DC151F"/>
    <w:rsid w:val="00DC2165"/>
    <w:rsid w:val="00DC27F9"/>
    <w:rsid w:val="00DC4F9A"/>
    <w:rsid w:val="00DC5866"/>
    <w:rsid w:val="00DC58A2"/>
    <w:rsid w:val="00DC6EA6"/>
    <w:rsid w:val="00DD167D"/>
    <w:rsid w:val="00DD28BC"/>
    <w:rsid w:val="00DD463F"/>
    <w:rsid w:val="00DE3290"/>
    <w:rsid w:val="00DE374D"/>
    <w:rsid w:val="00DE51E0"/>
    <w:rsid w:val="00DE71E9"/>
    <w:rsid w:val="00DE73D8"/>
    <w:rsid w:val="00DF4FD2"/>
    <w:rsid w:val="00E003A2"/>
    <w:rsid w:val="00E003CB"/>
    <w:rsid w:val="00E00EDA"/>
    <w:rsid w:val="00E031E4"/>
    <w:rsid w:val="00E1019B"/>
    <w:rsid w:val="00E13BEB"/>
    <w:rsid w:val="00E1417C"/>
    <w:rsid w:val="00E15D98"/>
    <w:rsid w:val="00E16EB4"/>
    <w:rsid w:val="00E20A17"/>
    <w:rsid w:val="00E2133B"/>
    <w:rsid w:val="00E23227"/>
    <w:rsid w:val="00E26635"/>
    <w:rsid w:val="00E27C80"/>
    <w:rsid w:val="00E302A9"/>
    <w:rsid w:val="00E30C48"/>
    <w:rsid w:val="00E3263B"/>
    <w:rsid w:val="00E33502"/>
    <w:rsid w:val="00E3728B"/>
    <w:rsid w:val="00E37D7B"/>
    <w:rsid w:val="00E4028B"/>
    <w:rsid w:val="00E40991"/>
    <w:rsid w:val="00E437DA"/>
    <w:rsid w:val="00E45B44"/>
    <w:rsid w:val="00E460EC"/>
    <w:rsid w:val="00E51668"/>
    <w:rsid w:val="00E516F0"/>
    <w:rsid w:val="00E5316E"/>
    <w:rsid w:val="00E548E2"/>
    <w:rsid w:val="00E5528F"/>
    <w:rsid w:val="00E55934"/>
    <w:rsid w:val="00E56754"/>
    <w:rsid w:val="00E6395A"/>
    <w:rsid w:val="00E63994"/>
    <w:rsid w:val="00E64E13"/>
    <w:rsid w:val="00E656E6"/>
    <w:rsid w:val="00E65C96"/>
    <w:rsid w:val="00E706D2"/>
    <w:rsid w:val="00E71227"/>
    <w:rsid w:val="00E80E4A"/>
    <w:rsid w:val="00E8401E"/>
    <w:rsid w:val="00E86852"/>
    <w:rsid w:val="00E86A8E"/>
    <w:rsid w:val="00E93462"/>
    <w:rsid w:val="00E94371"/>
    <w:rsid w:val="00EA0CF1"/>
    <w:rsid w:val="00EA12AC"/>
    <w:rsid w:val="00EA4709"/>
    <w:rsid w:val="00EA4E79"/>
    <w:rsid w:val="00EA567E"/>
    <w:rsid w:val="00EB00CA"/>
    <w:rsid w:val="00EB09F1"/>
    <w:rsid w:val="00EB0CDE"/>
    <w:rsid w:val="00EB3682"/>
    <w:rsid w:val="00EB6928"/>
    <w:rsid w:val="00EC2DA8"/>
    <w:rsid w:val="00EC3978"/>
    <w:rsid w:val="00EC72CE"/>
    <w:rsid w:val="00ED2607"/>
    <w:rsid w:val="00ED2878"/>
    <w:rsid w:val="00ED3EEA"/>
    <w:rsid w:val="00ED49FF"/>
    <w:rsid w:val="00ED6F34"/>
    <w:rsid w:val="00ED72A6"/>
    <w:rsid w:val="00EE10D8"/>
    <w:rsid w:val="00EE179F"/>
    <w:rsid w:val="00EE3267"/>
    <w:rsid w:val="00EE4C2B"/>
    <w:rsid w:val="00EE5FB5"/>
    <w:rsid w:val="00EE7B4A"/>
    <w:rsid w:val="00EE7E2D"/>
    <w:rsid w:val="00EF1A6D"/>
    <w:rsid w:val="00EF586A"/>
    <w:rsid w:val="00EF7E5D"/>
    <w:rsid w:val="00F02104"/>
    <w:rsid w:val="00F02777"/>
    <w:rsid w:val="00F05101"/>
    <w:rsid w:val="00F05464"/>
    <w:rsid w:val="00F14E08"/>
    <w:rsid w:val="00F17EC9"/>
    <w:rsid w:val="00F24C36"/>
    <w:rsid w:val="00F24D55"/>
    <w:rsid w:val="00F25679"/>
    <w:rsid w:val="00F25E5A"/>
    <w:rsid w:val="00F314B8"/>
    <w:rsid w:val="00F319FA"/>
    <w:rsid w:val="00F336D8"/>
    <w:rsid w:val="00F34F09"/>
    <w:rsid w:val="00F35BB4"/>
    <w:rsid w:val="00F37A87"/>
    <w:rsid w:val="00F40A16"/>
    <w:rsid w:val="00F42E8B"/>
    <w:rsid w:val="00F44B54"/>
    <w:rsid w:val="00F47EFA"/>
    <w:rsid w:val="00F51D4B"/>
    <w:rsid w:val="00F5240F"/>
    <w:rsid w:val="00F53719"/>
    <w:rsid w:val="00F5740B"/>
    <w:rsid w:val="00F57F4D"/>
    <w:rsid w:val="00F60D08"/>
    <w:rsid w:val="00F66852"/>
    <w:rsid w:val="00F674F9"/>
    <w:rsid w:val="00F709F0"/>
    <w:rsid w:val="00F72172"/>
    <w:rsid w:val="00F7443E"/>
    <w:rsid w:val="00F74867"/>
    <w:rsid w:val="00F755DC"/>
    <w:rsid w:val="00F75901"/>
    <w:rsid w:val="00F76D1F"/>
    <w:rsid w:val="00F779EC"/>
    <w:rsid w:val="00F80948"/>
    <w:rsid w:val="00F8133D"/>
    <w:rsid w:val="00F81811"/>
    <w:rsid w:val="00F8347B"/>
    <w:rsid w:val="00F83B6E"/>
    <w:rsid w:val="00F8510F"/>
    <w:rsid w:val="00F8765C"/>
    <w:rsid w:val="00F90A35"/>
    <w:rsid w:val="00F90EF9"/>
    <w:rsid w:val="00F918F2"/>
    <w:rsid w:val="00F957D4"/>
    <w:rsid w:val="00FA087F"/>
    <w:rsid w:val="00FA1540"/>
    <w:rsid w:val="00FA20CF"/>
    <w:rsid w:val="00FA2DD7"/>
    <w:rsid w:val="00FA60AC"/>
    <w:rsid w:val="00FA6B8A"/>
    <w:rsid w:val="00FA7127"/>
    <w:rsid w:val="00FB437F"/>
    <w:rsid w:val="00FB6D2C"/>
    <w:rsid w:val="00FB758B"/>
    <w:rsid w:val="00FC14EE"/>
    <w:rsid w:val="00FC557D"/>
    <w:rsid w:val="00FC5664"/>
    <w:rsid w:val="00FD370D"/>
    <w:rsid w:val="00FD7B21"/>
    <w:rsid w:val="00FE305E"/>
    <w:rsid w:val="00FE504C"/>
    <w:rsid w:val="00FE5901"/>
    <w:rsid w:val="00FE7429"/>
    <w:rsid w:val="00FF0390"/>
    <w:rsid w:val="00FF1245"/>
    <w:rsid w:val="00FF438E"/>
    <w:rsid w:val="00FF53EA"/>
    <w:rsid w:val="00FF58DB"/>
    <w:rsid w:val="00FF7E3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A2AB3"/>
  <w15:docId w15:val="{B784A1ED-8021-4C33-932D-C3542983C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5"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313FD"/>
  </w:style>
  <w:style w:type="paragraph" w:styleId="Nadpis1">
    <w:name w:val="heading 1"/>
    <w:basedOn w:val="Normln"/>
    <w:next w:val="Normln"/>
    <w:link w:val="Nadpis1Char"/>
    <w:uiPriority w:val="9"/>
    <w:qFormat/>
    <w:rsid w:val="009E0FD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uiPriority w:val="9"/>
    <w:semiHidden/>
    <w:unhideWhenUsed/>
    <w:qFormat/>
    <w:rsid w:val="00EE7B4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dpis4">
    <w:name w:val="heading 4"/>
    <w:basedOn w:val="Normln"/>
    <w:link w:val="Nadpis4Char"/>
    <w:uiPriority w:val="9"/>
    <w:qFormat/>
    <w:rsid w:val="00E71227"/>
    <w:pPr>
      <w:spacing w:before="100" w:beforeAutospacing="1" w:after="100" w:afterAutospacing="1" w:line="240" w:lineRule="auto"/>
      <w:outlineLvl w:val="3"/>
    </w:pPr>
    <w:rPr>
      <w:rFonts w:ascii="Times New Roman" w:eastAsia="Times New Roman" w:hAnsi="Times New Roman" w:cs="Times New Roman"/>
      <w:b/>
      <w:bCs/>
      <w:sz w:val="24"/>
      <w:szCs w:val="24"/>
      <w:lang w:eastAsia="cs-CZ"/>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apple-converted-space">
    <w:name w:val="apple-converted-space"/>
    <w:basedOn w:val="Standardnpsmoodstavce"/>
    <w:rsid w:val="00046364"/>
  </w:style>
  <w:style w:type="paragraph" w:styleId="Zhlav">
    <w:name w:val="header"/>
    <w:basedOn w:val="Normln"/>
    <w:link w:val="ZhlavChar"/>
    <w:uiPriority w:val="99"/>
    <w:unhideWhenUsed/>
    <w:rsid w:val="004E592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E5922"/>
  </w:style>
  <w:style w:type="paragraph" w:styleId="Zpat">
    <w:name w:val="footer"/>
    <w:basedOn w:val="Normln"/>
    <w:link w:val="ZpatChar"/>
    <w:uiPriority w:val="99"/>
    <w:unhideWhenUsed/>
    <w:rsid w:val="004E5922"/>
    <w:pPr>
      <w:tabs>
        <w:tab w:val="center" w:pos="4536"/>
        <w:tab w:val="right" w:pos="9072"/>
      </w:tabs>
      <w:spacing w:after="0" w:line="240" w:lineRule="auto"/>
    </w:pPr>
  </w:style>
  <w:style w:type="character" w:customStyle="1" w:styleId="ZpatChar">
    <w:name w:val="Zápatí Char"/>
    <w:basedOn w:val="Standardnpsmoodstavce"/>
    <w:link w:val="Zpat"/>
    <w:uiPriority w:val="99"/>
    <w:rsid w:val="004E5922"/>
  </w:style>
  <w:style w:type="paragraph" w:styleId="Textbubliny">
    <w:name w:val="Balloon Text"/>
    <w:basedOn w:val="Normln"/>
    <w:link w:val="TextbublinyChar"/>
    <w:uiPriority w:val="99"/>
    <w:semiHidden/>
    <w:unhideWhenUsed/>
    <w:rsid w:val="004E592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E5922"/>
    <w:rPr>
      <w:rFonts w:ascii="Tahoma" w:hAnsi="Tahoma" w:cs="Tahoma"/>
      <w:sz w:val="16"/>
      <w:szCs w:val="16"/>
    </w:rPr>
  </w:style>
  <w:style w:type="character" w:styleId="Hypertextovodkaz">
    <w:name w:val="Hyperlink"/>
    <w:uiPriority w:val="99"/>
    <w:unhideWhenUsed/>
    <w:rsid w:val="004E5922"/>
    <w:rPr>
      <w:color w:val="0000FF"/>
      <w:u w:val="single"/>
    </w:rPr>
  </w:style>
  <w:style w:type="paragraph" w:styleId="Odstavecseseznamem">
    <w:name w:val="List Paragraph"/>
    <w:aliases w:val="Odstavec_muj,Nad,Odstavec cíl se seznamem,Odstavec se seznamem5"/>
    <w:basedOn w:val="Normln"/>
    <w:link w:val="OdstavecseseznamemChar"/>
    <w:uiPriority w:val="35"/>
    <w:qFormat/>
    <w:rsid w:val="000E65D9"/>
    <w:pPr>
      <w:ind w:left="720"/>
      <w:contextualSpacing/>
    </w:pPr>
  </w:style>
  <w:style w:type="paragraph" w:customStyle="1" w:styleId="justified">
    <w:name w:val="justified"/>
    <w:basedOn w:val="Normln"/>
    <w:rsid w:val="00AC574A"/>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8E636E"/>
    <w:rPr>
      <w:b/>
      <w:bCs/>
    </w:rPr>
  </w:style>
  <w:style w:type="character" w:customStyle="1" w:styleId="Nadpis4Char">
    <w:name w:val="Nadpis 4 Char"/>
    <w:basedOn w:val="Standardnpsmoodstavce"/>
    <w:link w:val="Nadpis4"/>
    <w:uiPriority w:val="9"/>
    <w:rsid w:val="00E71227"/>
    <w:rPr>
      <w:rFonts w:ascii="Times New Roman" w:eastAsia="Times New Roman" w:hAnsi="Times New Roman" w:cs="Times New Roman"/>
      <w:b/>
      <w:bCs/>
      <w:sz w:val="24"/>
      <w:szCs w:val="24"/>
      <w:lang w:eastAsia="cs-CZ"/>
    </w:rPr>
  </w:style>
  <w:style w:type="table" w:styleId="Mkatabulky">
    <w:name w:val="Table Grid"/>
    <w:basedOn w:val="Normlntabulka"/>
    <w:uiPriority w:val="59"/>
    <w:rsid w:val="00927CBA"/>
    <w:pPr>
      <w:spacing w:after="0" w:line="240" w:lineRule="auto"/>
    </w:pPr>
    <w:rPr>
      <w:rFonts w:ascii="Franklin Gothic Book" w:hAnsi="Franklin Gothic Book"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dstavecseseznamemChar">
    <w:name w:val="Odstavec se seznamem Char"/>
    <w:aliases w:val="Odstavec_muj Char,Nad Char,Odstavec cíl se seznamem Char,Odstavec se seznamem5 Char"/>
    <w:link w:val="Odstavecseseznamem"/>
    <w:uiPriority w:val="35"/>
    <w:qFormat/>
    <w:rsid w:val="00927CBA"/>
  </w:style>
  <w:style w:type="paragraph" w:customStyle="1" w:styleId="ti-art">
    <w:name w:val="ti-art"/>
    <w:basedOn w:val="Normln"/>
    <w:rsid w:val="00555C52"/>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Podnadpis">
    <w:name w:val="Subtitle"/>
    <w:basedOn w:val="Normln"/>
    <w:next w:val="Normln"/>
    <w:link w:val="PodnadpisChar"/>
    <w:uiPriority w:val="11"/>
    <w:qFormat/>
    <w:rsid w:val="00555C52"/>
    <w:pPr>
      <w:numPr>
        <w:ilvl w:val="1"/>
      </w:numPr>
      <w:spacing w:before="100" w:beforeAutospacing="1" w:after="100" w:afterAutospacing="1"/>
      <w:ind w:left="284"/>
    </w:pPr>
    <w:rPr>
      <w:rFonts w:eastAsiaTheme="majorEastAsia" w:cstheme="majorBidi"/>
      <w:i/>
      <w:iCs/>
      <w:color w:val="000000" w:themeColor="text1"/>
      <w:spacing w:val="15"/>
      <w:sz w:val="18"/>
      <w:szCs w:val="24"/>
    </w:rPr>
  </w:style>
  <w:style w:type="character" w:customStyle="1" w:styleId="PodnadpisChar">
    <w:name w:val="Podnadpis Char"/>
    <w:basedOn w:val="Standardnpsmoodstavce"/>
    <w:link w:val="Podnadpis"/>
    <w:uiPriority w:val="11"/>
    <w:rsid w:val="00555C52"/>
    <w:rPr>
      <w:rFonts w:eastAsiaTheme="majorEastAsia" w:cstheme="majorBidi"/>
      <w:i/>
      <w:iCs/>
      <w:color w:val="000000" w:themeColor="text1"/>
      <w:spacing w:val="15"/>
      <w:sz w:val="18"/>
      <w:szCs w:val="24"/>
    </w:rPr>
  </w:style>
  <w:style w:type="paragraph" w:styleId="Textpoznpodarou">
    <w:name w:val="footnote text"/>
    <w:aliases w:val="fn"/>
    <w:basedOn w:val="Normln"/>
    <w:link w:val="TextpoznpodarouChar"/>
    <w:rsid w:val="00976DA0"/>
    <w:pPr>
      <w:spacing w:before="60" w:after="60" w:line="240" w:lineRule="auto"/>
    </w:pPr>
    <w:rPr>
      <w:rFonts w:ascii="Times New Roman" w:eastAsia="Times New Roman" w:hAnsi="Times New Roman" w:cs="Times New Roman"/>
      <w:sz w:val="20"/>
      <w:szCs w:val="20"/>
      <w:lang w:eastAsia="cs-CZ"/>
    </w:rPr>
  </w:style>
  <w:style w:type="character" w:customStyle="1" w:styleId="TextpoznpodarouChar">
    <w:name w:val="Text pozn. pod čarou Char"/>
    <w:aliases w:val="fn Char"/>
    <w:basedOn w:val="Standardnpsmoodstavce"/>
    <w:link w:val="Textpoznpodarou"/>
    <w:rsid w:val="00976DA0"/>
    <w:rPr>
      <w:rFonts w:ascii="Times New Roman" w:eastAsia="Times New Roman" w:hAnsi="Times New Roman" w:cs="Times New Roman"/>
      <w:sz w:val="20"/>
      <w:szCs w:val="20"/>
      <w:lang w:eastAsia="cs-CZ"/>
    </w:rPr>
  </w:style>
  <w:style w:type="character" w:styleId="Znakapoznpodarou">
    <w:name w:val="footnote reference"/>
    <w:semiHidden/>
    <w:rsid w:val="00976DA0"/>
    <w:rPr>
      <w:rFonts w:ascii="Times New Roman" w:hAnsi="Times New Roman" w:cs="Times New Roman"/>
      <w:sz w:val="20"/>
      <w:vertAlign w:val="superscript"/>
      <w:lang w:val="fr-FR"/>
    </w:rPr>
  </w:style>
  <w:style w:type="paragraph" w:styleId="Bezmezer">
    <w:name w:val="No Spacing"/>
    <w:uiPriority w:val="1"/>
    <w:qFormat/>
    <w:rsid w:val="00976DA0"/>
    <w:pPr>
      <w:spacing w:after="0" w:line="240" w:lineRule="auto"/>
    </w:pPr>
    <w:rPr>
      <w:rFonts w:ascii="Calibri" w:eastAsia="Calibri" w:hAnsi="Calibri" w:cs="Times New Roman"/>
      <w:lang w:val="en-US"/>
    </w:rPr>
  </w:style>
  <w:style w:type="character" w:customStyle="1" w:styleId="Nadpis2Char">
    <w:name w:val="Nadpis 2 Char"/>
    <w:basedOn w:val="Standardnpsmoodstavce"/>
    <w:link w:val="Nadpis2"/>
    <w:uiPriority w:val="9"/>
    <w:semiHidden/>
    <w:rsid w:val="00EE7B4A"/>
    <w:rPr>
      <w:rFonts w:asciiTheme="majorHAnsi" w:eastAsiaTheme="majorEastAsia" w:hAnsiTheme="majorHAnsi" w:cstheme="majorBidi"/>
      <w:color w:val="365F91" w:themeColor="accent1" w:themeShade="BF"/>
      <w:sz w:val="26"/>
      <w:szCs w:val="26"/>
    </w:rPr>
  </w:style>
  <w:style w:type="character" w:styleId="Nevyeenzmnka">
    <w:name w:val="Unresolved Mention"/>
    <w:basedOn w:val="Standardnpsmoodstavce"/>
    <w:uiPriority w:val="99"/>
    <w:semiHidden/>
    <w:unhideWhenUsed/>
    <w:rsid w:val="003D7451"/>
    <w:rPr>
      <w:color w:val="605E5C"/>
      <w:shd w:val="clear" w:color="auto" w:fill="E1DFDD"/>
    </w:rPr>
  </w:style>
  <w:style w:type="character" w:customStyle="1" w:styleId="xsptextcomputedfield">
    <w:name w:val="xsptextcomputedfield"/>
    <w:basedOn w:val="Standardnpsmoodstavce"/>
    <w:rsid w:val="00911135"/>
  </w:style>
  <w:style w:type="paragraph" w:styleId="Zkladntextodsazen">
    <w:name w:val="Body Text Indent"/>
    <w:basedOn w:val="Normln"/>
    <w:link w:val="ZkladntextodsazenChar"/>
    <w:uiPriority w:val="99"/>
    <w:unhideWhenUsed/>
    <w:rsid w:val="00523B4F"/>
    <w:pPr>
      <w:overflowPunct w:val="0"/>
      <w:autoSpaceDE w:val="0"/>
      <w:autoSpaceDN w:val="0"/>
      <w:adjustRightInd w:val="0"/>
      <w:spacing w:after="0" w:line="360" w:lineRule="auto"/>
      <w:ind w:firstLine="709"/>
    </w:pPr>
    <w:rPr>
      <w:rFonts w:ascii="Times New Roman" w:eastAsia="Times New Roman" w:hAnsi="Times New Roman" w:cs="Times New Roman"/>
      <w:sz w:val="24"/>
      <w:szCs w:val="20"/>
      <w:lang w:eastAsia="cs-CZ"/>
    </w:rPr>
  </w:style>
  <w:style w:type="character" w:customStyle="1" w:styleId="ZkladntextodsazenChar">
    <w:name w:val="Základní text odsazený Char"/>
    <w:basedOn w:val="Standardnpsmoodstavce"/>
    <w:link w:val="Zkladntextodsazen"/>
    <w:uiPriority w:val="99"/>
    <w:rsid w:val="00523B4F"/>
    <w:rPr>
      <w:rFonts w:ascii="Times New Roman" w:eastAsia="Times New Roman" w:hAnsi="Times New Roman" w:cs="Times New Roman"/>
      <w:sz w:val="24"/>
      <w:szCs w:val="20"/>
      <w:lang w:eastAsia="cs-CZ"/>
    </w:rPr>
  </w:style>
  <w:style w:type="paragraph" w:customStyle="1" w:styleId="malnadpistunpodtren">
    <w:name w:val="malý nadpis tučně podtrženě"/>
    <w:basedOn w:val="Normln"/>
    <w:link w:val="malnadpistunpodtrenChar"/>
    <w:qFormat/>
    <w:rsid w:val="006452F2"/>
    <w:pPr>
      <w:keepNext/>
      <w:spacing w:before="120" w:after="0" w:line="360" w:lineRule="auto"/>
      <w:jc w:val="both"/>
      <w:textAlignment w:val="baseline"/>
    </w:pPr>
    <w:rPr>
      <w:rFonts w:ascii="Arial" w:eastAsia="Times New Roman" w:hAnsi="Arial" w:cs="Arial"/>
      <w:b/>
      <w:sz w:val="20"/>
      <w:szCs w:val="20"/>
      <w:u w:val="single"/>
      <w:lang w:eastAsia="cs-CZ"/>
    </w:rPr>
  </w:style>
  <w:style w:type="character" w:customStyle="1" w:styleId="malnadpistunpodtrenChar">
    <w:name w:val="malý nadpis tučně podtrženě Char"/>
    <w:basedOn w:val="Standardnpsmoodstavce"/>
    <w:link w:val="malnadpistunpodtren"/>
    <w:rsid w:val="006452F2"/>
    <w:rPr>
      <w:rFonts w:ascii="Arial" w:eastAsia="Times New Roman" w:hAnsi="Arial" w:cs="Arial"/>
      <w:b/>
      <w:sz w:val="20"/>
      <w:szCs w:val="20"/>
      <w:u w:val="single"/>
      <w:lang w:eastAsia="cs-CZ"/>
    </w:rPr>
  </w:style>
  <w:style w:type="paragraph" w:customStyle="1" w:styleId="Odstavecseseznamem1">
    <w:name w:val="Odstavec se seznamem1"/>
    <w:basedOn w:val="Normln"/>
    <w:rsid w:val="002171D6"/>
    <w:pPr>
      <w:suppressAutoHyphens/>
      <w:spacing w:after="160" w:line="240" w:lineRule="auto"/>
      <w:ind w:left="720"/>
      <w:contextualSpacing/>
    </w:pPr>
    <w:rPr>
      <w:rFonts w:ascii="Liberation Serif" w:eastAsia="NSimSun" w:hAnsi="Liberation Serif" w:cs="Arial Unicode MS"/>
      <w:kern w:val="2"/>
      <w:sz w:val="24"/>
      <w:szCs w:val="24"/>
      <w:lang w:eastAsia="zh-CN" w:bidi="hi-IN"/>
    </w:rPr>
  </w:style>
  <w:style w:type="character" w:styleId="Odkaznakoment">
    <w:name w:val="annotation reference"/>
    <w:basedOn w:val="Standardnpsmoodstavce"/>
    <w:uiPriority w:val="99"/>
    <w:semiHidden/>
    <w:unhideWhenUsed/>
    <w:rsid w:val="00BA6D58"/>
    <w:rPr>
      <w:sz w:val="16"/>
      <w:szCs w:val="16"/>
    </w:rPr>
  </w:style>
  <w:style w:type="paragraph" w:styleId="Textkomente">
    <w:name w:val="annotation text"/>
    <w:basedOn w:val="Normln"/>
    <w:link w:val="TextkomenteChar"/>
    <w:uiPriority w:val="99"/>
    <w:unhideWhenUsed/>
    <w:rsid w:val="00BA6D58"/>
    <w:pPr>
      <w:spacing w:line="240" w:lineRule="auto"/>
    </w:pPr>
    <w:rPr>
      <w:sz w:val="20"/>
      <w:szCs w:val="20"/>
    </w:rPr>
  </w:style>
  <w:style w:type="character" w:customStyle="1" w:styleId="TextkomenteChar">
    <w:name w:val="Text komentáře Char"/>
    <w:basedOn w:val="Standardnpsmoodstavce"/>
    <w:link w:val="Textkomente"/>
    <w:uiPriority w:val="99"/>
    <w:rsid w:val="00BA6D58"/>
    <w:rPr>
      <w:sz w:val="20"/>
      <w:szCs w:val="20"/>
    </w:rPr>
  </w:style>
  <w:style w:type="paragraph" w:styleId="Pedmtkomente">
    <w:name w:val="annotation subject"/>
    <w:basedOn w:val="Textkomente"/>
    <w:next w:val="Textkomente"/>
    <w:link w:val="PedmtkomenteChar"/>
    <w:uiPriority w:val="99"/>
    <w:semiHidden/>
    <w:unhideWhenUsed/>
    <w:rsid w:val="00BA6D58"/>
    <w:rPr>
      <w:b/>
      <w:bCs/>
    </w:rPr>
  </w:style>
  <w:style w:type="character" w:customStyle="1" w:styleId="PedmtkomenteChar">
    <w:name w:val="Předmět komentáře Char"/>
    <w:basedOn w:val="TextkomenteChar"/>
    <w:link w:val="Pedmtkomente"/>
    <w:uiPriority w:val="99"/>
    <w:semiHidden/>
    <w:rsid w:val="00BA6D58"/>
    <w:rPr>
      <w:b/>
      <w:bCs/>
      <w:sz w:val="20"/>
      <w:szCs w:val="20"/>
    </w:rPr>
  </w:style>
  <w:style w:type="paragraph" w:styleId="Revize">
    <w:name w:val="Revision"/>
    <w:hidden/>
    <w:uiPriority w:val="99"/>
    <w:semiHidden/>
    <w:rsid w:val="00E55934"/>
    <w:pPr>
      <w:spacing w:after="0" w:line="240" w:lineRule="auto"/>
    </w:pPr>
  </w:style>
  <w:style w:type="character" w:customStyle="1" w:styleId="Nadpis1Char">
    <w:name w:val="Nadpis 1 Char"/>
    <w:basedOn w:val="Standardnpsmoodstavce"/>
    <w:link w:val="Nadpis1"/>
    <w:uiPriority w:val="9"/>
    <w:rsid w:val="009E0FDE"/>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39454">
      <w:bodyDiv w:val="1"/>
      <w:marLeft w:val="0"/>
      <w:marRight w:val="0"/>
      <w:marTop w:val="0"/>
      <w:marBottom w:val="0"/>
      <w:divBdr>
        <w:top w:val="none" w:sz="0" w:space="0" w:color="auto"/>
        <w:left w:val="none" w:sz="0" w:space="0" w:color="auto"/>
        <w:bottom w:val="none" w:sz="0" w:space="0" w:color="auto"/>
        <w:right w:val="none" w:sz="0" w:space="0" w:color="auto"/>
      </w:divBdr>
    </w:div>
    <w:div w:id="82186708">
      <w:bodyDiv w:val="1"/>
      <w:marLeft w:val="0"/>
      <w:marRight w:val="0"/>
      <w:marTop w:val="0"/>
      <w:marBottom w:val="0"/>
      <w:divBdr>
        <w:top w:val="none" w:sz="0" w:space="0" w:color="auto"/>
        <w:left w:val="none" w:sz="0" w:space="0" w:color="auto"/>
        <w:bottom w:val="none" w:sz="0" w:space="0" w:color="auto"/>
        <w:right w:val="none" w:sz="0" w:space="0" w:color="auto"/>
      </w:divBdr>
    </w:div>
    <w:div w:id="103156578">
      <w:bodyDiv w:val="1"/>
      <w:marLeft w:val="0"/>
      <w:marRight w:val="0"/>
      <w:marTop w:val="0"/>
      <w:marBottom w:val="0"/>
      <w:divBdr>
        <w:top w:val="none" w:sz="0" w:space="0" w:color="auto"/>
        <w:left w:val="none" w:sz="0" w:space="0" w:color="auto"/>
        <w:bottom w:val="none" w:sz="0" w:space="0" w:color="auto"/>
        <w:right w:val="none" w:sz="0" w:space="0" w:color="auto"/>
      </w:divBdr>
    </w:div>
    <w:div w:id="183400922">
      <w:bodyDiv w:val="1"/>
      <w:marLeft w:val="0"/>
      <w:marRight w:val="0"/>
      <w:marTop w:val="0"/>
      <w:marBottom w:val="0"/>
      <w:divBdr>
        <w:top w:val="none" w:sz="0" w:space="0" w:color="auto"/>
        <w:left w:val="none" w:sz="0" w:space="0" w:color="auto"/>
        <w:bottom w:val="none" w:sz="0" w:space="0" w:color="auto"/>
        <w:right w:val="none" w:sz="0" w:space="0" w:color="auto"/>
      </w:divBdr>
    </w:div>
    <w:div w:id="228073655">
      <w:bodyDiv w:val="1"/>
      <w:marLeft w:val="0"/>
      <w:marRight w:val="0"/>
      <w:marTop w:val="0"/>
      <w:marBottom w:val="0"/>
      <w:divBdr>
        <w:top w:val="none" w:sz="0" w:space="0" w:color="auto"/>
        <w:left w:val="none" w:sz="0" w:space="0" w:color="auto"/>
        <w:bottom w:val="none" w:sz="0" w:space="0" w:color="auto"/>
        <w:right w:val="none" w:sz="0" w:space="0" w:color="auto"/>
      </w:divBdr>
    </w:div>
    <w:div w:id="410855936">
      <w:bodyDiv w:val="1"/>
      <w:marLeft w:val="0"/>
      <w:marRight w:val="0"/>
      <w:marTop w:val="0"/>
      <w:marBottom w:val="0"/>
      <w:divBdr>
        <w:top w:val="none" w:sz="0" w:space="0" w:color="auto"/>
        <w:left w:val="none" w:sz="0" w:space="0" w:color="auto"/>
        <w:bottom w:val="none" w:sz="0" w:space="0" w:color="auto"/>
        <w:right w:val="none" w:sz="0" w:space="0" w:color="auto"/>
      </w:divBdr>
    </w:div>
    <w:div w:id="430054223">
      <w:bodyDiv w:val="1"/>
      <w:marLeft w:val="0"/>
      <w:marRight w:val="0"/>
      <w:marTop w:val="0"/>
      <w:marBottom w:val="0"/>
      <w:divBdr>
        <w:top w:val="none" w:sz="0" w:space="0" w:color="auto"/>
        <w:left w:val="none" w:sz="0" w:space="0" w:color="auto"/>
        <w:bottom w:val="none" w:sz="0" w:space="0" w:color="auto"/>
        <w:right w:val="none" w:sz="0" w:space="0" w:color="auto"/>
      </w:divBdr>
    </w:div>
    <w:div w:id="550271938">
      <w:bodyDiv w:val="1"/>
      <w:marLeft w:val="0"/>
      <w:marRight w:val="0"/>
      <w:marTop w:val="0"/>
      <w:marBottom w:val="0"/>
      <w:divBdr>
        <w:top w:val="none" w:sz="0" w:space="0" w:color="auto"/>
        <w:left w:val="none" w:sz="0" w:space="0" w:color="auto"/>
        <w:bottom w:val="none" w:sz="0" w:space="0" w:color="auto"/>
        <w:right w:val="none" w:sz="0" w:space="0" w:color="auto"/>
      </w:divBdr>
    </w:div>
    <w:div w:id="675956954">
      <w:bodyDiv w:val="1"/>
      <w:marLeft w:val="0"/>
      <w:marRight w:val="0"/>
      <w:marTop w:val="0"/>
      <w:marBottom w:val="0"/>
      <w:divBdr>
        <w:top w:val="none" w:sz="0" w:space="0" w:color="auto"/>
        <w:left w:val="none" w:sz="0" w:space="0" w:color="auto"/>
        <w:bottom w:val="none" w:sz="0" w:space="0" w:color="auto"/>
        <w:right w:val="none" w:sz="0" w:space="0" w:color="auto"/>
      </w:divBdr>
    </w:div>
    <w:div w:id="812522789">
      <w:bodyDiv w:val="1"/>
      <w:marLeft w:val="0"/>
      <w:marRight w:val="0"/>
      <w:marTop w:val="0"/>
      <w:marBottom w:val="0"/>
      <w:divBdr>
        <w:top w:val="none" w:sz="0" w:space="0" w:color="auto"/>
        <w:left w:val="none" w:sz="0" w:space="0" w:color="auto"/>
        <w:bottom w:val="none" w:sz="0" w:space="0" w:color="auto"/>
        <w:right w:val="none" w:sz="0" w:space="0" w:color="auto"/>
      </w:divBdr>
    </w:div>
    <w:div w:id="824931970">
      <w:bodyDiv w:val="1"/>
      <w:marLeft w:val="0"/>
      <w:marRight w:val="0"/>
      <w:marTop w:val="0"/>
      <w:marBottom w:val="0"/>
      <w:divBdr>
        <w:top w:val="none" w:sz="0" w:space="0" w:color="auto"/>
        <w:left w:val="none" w:sz="0" w:space="0" w:color="auto"/>
        <w:bottom w:val="none" w:sz="0" w:space="0" w:color="auto"/>
        <w:right w:val="none" w:sz="0" w:space="0" w:color="auto"/>
      </w:divBdr>
    </w:div>
    <w:div w:id="829752161">
      <w:bodyDiv w:val="1"/>
      <w:marLeft w:val="0"/>
      <w:marRight w:val="0"/>
      <w:marTop w:val="0"/>
      <w:marBottom w:val="0"/>
      <w:divBdr>
        <w:top w:val="none" w:sz="0" w:space="0" w:color="auto"/>
        <w:left w:val="none" w:sz="0" w:space="0" w:color="auto"/>
        <w:bottom w:val="none" w:sz="0" w:space="0" w:color="auto"/>
        <w:right w:val="none" w:sz="0" w:space="0" w:color="auto"/>
      </w:divBdr>
    </w:div>
    <w:div w:id="848905374">
      <w:bodyDiv w:val="1"/>
      <w:marLeft w:val="0"/>
      <w:marRight w:val="0"/>
      <w:marTop w:val="0"/>
      <w:marBottom w:val="0"/>
      <w:divBdr>
        <w:top w:val="none" w:sz="0" w:space="0" w:color="auto"/>
        <w:left w:val="none" w:sz="0" w:space="0" w:color="auto"/>
        <w:bottom w:val="none" w:sz="0" w:space="0" w:color="auto"/>
        <w:right w:val="none" w:sz="0" w:space="0" w:color="auto"/>
      </w:divBdr>
    </w:div>
    <w:div w:id="896166160">
      <w:bodyDiv w:val="1"/>
      <w:marLeft w:val="0"/>
      <w:marRight w:val="0"/>
      <w:marTop w:val="0"/>
      <w:marBottom w:val="0"/>
      <w:divBdr>
        <w:top w:val="none" w:sz="0" w:space="0" w:color="auto"/>
        <w:left w:val="none" w:sz="0" w:space="0" w:color="auto"/>
        <w:bottom w:val="none" w:sz="0" w:space="0" w:color="auto"/>
        <w:right w:val="none" w:sz="0" w:space="0" w:color="auto"/>
      </w:divBdr>
    </w:div>
    <w:div w:id="927888481">
      <w:bodyDiv w:val="1"/>
      <w:marLeft w:val="0"/>
      <w:marRight w:val="0"/>
      <w:marTop w:val="0"/>
      <w:marBottom w:val="0"/>
      <w:divBdr>
        <w:top w:val="none" w:sz="0" w:space="0" w:color="auto"/>
        <w:left w:val="none" w:sz="0" w:space="0" w:color="auto"/>
        <w:bottom w:val="none" w:sz="0" w:space="0" w:color="auto"/>
        <w:right w:val="none" w:sz="0" w:space="0" w:color="auto"/>
      </w:divBdr>
    </w:div>
    <w:div w:id="954601729">
      <w:bodyDiv w:val="1"/>
      <w:marLeft w:val="0"/>
      <w:marRight w:val="0"/>
      <w:marTop w:val="0"/>
      <w:marBottom w:val="0"/>
      <w:divBdr>
        <w:top w:val="none" w:sz="0" w:space="0" w:color="auto"/>
        <w:left w:val="none" w:sz="0" w:space="0" w:color="auto"/>
        <w:bottom w:val="none" w:sz="0" w:space="0" w:color="auto"/>
        <w:right w:val="none" w:sz="0" w:space="0" w:color="auto"/>
      </w:divBdr>
    </w:div>
    <w:div w:id="965158075">
      <w:bodyDiv w:val="1"/>
      <w:marLeft w:val="0"/>
      <w:marRight w:val="0"/>
      <w:marTop w:val="0"/>
      <w:marBottom w:val="0"/>
      <w:divBdr>
        <w:top w:val="none" w:sz="0" w:space="0" w:color="auto"/>
        <w:left w:val="none" w:sz="0" w:space="0" w:color="auto"/>
        <w:bottom w:val="none" w:sz="0" w:space="0" w:color="auto"/>
        <w:right w:val="none" w:sz="0" w:space="0" w:color="auto"/>
      </w:divBdr>
    </w:div>
    <w:div w:id="977300487">
      <w:bodyDiv w:val="1"/>
      <w:marLeft w:val="0"/>
      <w:marRight w:val="0"/>
      <w:marTop w:val="0"/>
      <w:marBottom w:val="0"/>
      <w:divBdr>
        <w:top w:val="none" w:sz="0" w:space="0" w:color="auto"/>
        <w:left w:val="none" w:sz="0" w:space="0" w:color="auto"/>
        <w:bottom w:val="none" w:sz="0" w:space="0" w:color="auto"/>
        <w:right w:val="none" w:sz="0" w:space="0" w:color="auto"/>
      </w:divBdr>
    </w:div>
    <w:div w:id="1097945376">
      <w:bodyDiv w:val="1"/>
      <w:marLeft w:val="0"/>
      <w:marRight w:val="0"/>
      <w:marTop w:val="0"/>
      <w:marBottom w:val="0"/>
      <w:divBdr>
        <w:top w:val="none" w:sz="0" w:space="0" w:color="auto"/>
        <w:left w:val="none" w:sz="0" w:space="0" w:color="auto"/>
        <w:bottom w:val="none" w:sz="0" w:space="0" w:color="auto"/>
        <w:right w:val="none" w:sz="0" w:space="0" w:color="auto"/>
      </w:divBdr>
    </w:div>
    <w:div w:id="1135610644">
      <w:bodyDiv w:val="1"/>
      <w:marLeft w:val="0"/>
      <w:marRight w:val="0"/>
      <w:marTop w:val="0"/>
      <w:marBottom w:val="0"/>
      <w:divBdr>
        <w:top w:val="none" w:sz="0" w:space="0" w:color="auto"/>
        <w:left w:val="none" w:sz="0" w:space="0" w:color="auto"/>
        <w:bottom w:val="none" w:sz="0" w:space="0" w:color="auto"/>
        <w:right w:val="none" w:sz="0" w:space="0" w:color="auto"/>
      </w:divBdr>
    </w:div>
    <w:div w:id="1205799225">
      <w:bodyDiv w:val="1"/>
      <w:marLeft w:val="0"/>
      <w:marRight w:val="0"/>
      <w:marTop w:val="0"/>
      <w:marBottom w:val="0"/>
      <w:divBdr>
        <w:top w:val="none" w:sz="0" w:space="0" w:color="auto"/>
        <w:left w:val="none" w:sz="0" w:space="0" w:color="auto"/>
        <w:bottom w:val="none" w:sz="0" w:space="0" w:color="auto"/>
        <w:right w:val="none" w:sz="0" w:space="0" w:color="auto"/>
      </w:divBdr>
    </w:div>
    <w:div w:id="1242518976">
      <w:bodyDiv w:val="1"/>
      <w:marLeft w:val="0"/>
      <w:marRight w:val="0"/>
      <w:marTop w:val="0"/>
      <w:marBottom w:val="0"/>
      <w:divBdr>
        <w:top w:val="none" w:sz="0" w:space="0" w:color="auto"/>
        <w:left w:val="none" w:sz="0" w:space="0" w:color="auto"/>
        <w:bottom w:val="none" w:sz="0" w:space="0" w:color="auto"/>
        <w:right w:val="none" w:sz="0" w:space="0" w:color="auto"/>
      </w:divBdr>
    </w:div>
    <w:div w:id="1244071314">
      <w:bodyDiv w:val="1"/>
      <w:marLeft w:val="0"/>
      <w:marRight w:val="0"/>
      <w:marTop w:val="0"/>
      <w:marBottom w:val="0"/>
      <w:divBdr>
        <w:top w:val="none" w:sz="0" w:space="0" w:color="auto"/>
        <w:left w:val="none" w:sz="0" w:space="0" w:color="auto"/>
        <w:bottom w:val="none" w:sz="0" w:space="0" w:color="auto"/>
        <w:right w:val="none" w:sz="0" w:space="0" w:color="auto"/>
      </w:divBdr>
    </w:div>
    <w:div w:id="1422525474">
      <w:bodyDiv w:val="1"/>
      <w:marLeft w:val="0"/>
      <w:marRight w:val="0"/>
      <w:marTop w:val="0"/>
      <w:marBottom w:val="0"/>
      <w:divBdr>
        <w:top w:val="none" w:sz="0" w:space="0" w:color="auto"/>
        <w:left w:val="none" w:sz="0" w:space="0" w:color="auto"/>
        <w:bottom w:val="none" w:sz="0" w:space="0" w:color="auto"/>
        <w:right w:val="none" w:sz="0" w:space="0" w:color="auto"/>
      </w:divBdr>
    </w:div>
    <w:div w:id="1903446355">
      <w:bodyDiv w:val="1"/>
      <w:marLeft w:val="0"/>
      <w:marRight w:val="0"/>
      <w:marTop w:val="0"/>
      <w:marBottom w:val="0"/>
      <w:divBdr>
        <w:top w:val="none" w:sz="0" w:space="0" w:color="auto"/>
        <w:left w:val="none" w:sz="0" w:space="0" w:color="auto"/>
        <w:bottom w:val="none" w:sz="0" w:space="0" w:color="auto"/>
        <w:right w:val="none" w:sz="0" w:space="0" w:color="auto"/>
      </w:divBdr>
    </w:div>
    <w:div w:id="19169320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avni@amsp.cz"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msp@amsp.cz"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6fa37a1-0289-4a83-ac3e-51289db0722c">
      <Terms xmlns="http://schemas.microsoft.com/office/infopath/2007/PartnerControls"/>
    </lcf76f155ced4ddcb4097134ff3c332f>
    <TaxCatchAll xmlns="c8e3d326-a6be-4f9a-a361-a49a9beaf4c2"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E48D29F8C1FEAD4DB3A990462EBE61EC" ma:contentTypeVersion="14" ma:contentTypeDescription="Vytvoří nový dokument" ma:contentTypeScope="" ma:versionID="4cbf30fb5dd1000e2415083945440262">
  <xsd:schema xmlns:xsd="http://www.w3.org/2001/XMLSchema" xmlns:xs="http://www.w3.org/2001/XMLSchema" xmlns:p="http://schemas.microsoft.com/office/2006/metadata/properties" xmlns:ns2="76fa37a1-0289-4a83-ac3e-51289db0722c" xmlns:ns3="c8e3d326-a6be-4f9a-a361-a49a9beaf4c2" targetNamespace="http://schemas.microsoft.com/office/2006/metadata/properties" ma:root="true" ma:fieldsID="07d5f2e2bfc814e99ebbc3322d02a82c" ns2:_="" ns3:_="">
    <xsd:import namespace="76fa37a1-0289-4a83-ac3e-51289db0722c"/>
    <xsd:import namespace="c8e3d326-a6be-4f9a-a361-a49a9beaf4c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fa37a1-0289-4a83-ac3e-51289db072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a6fb4f92-a248-4c06-b457-0da587d73a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e3d326-a6be-4f9a-a361-a49a9beaf4c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7e3756-6dd3-459c-9751-ee3960fe5219}" ma:internalName="TaxCatchAll" ma:showField="CatchAllData" ma:web="c8e3d326-a6be-4f9a-a361-a49a9beaf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7157BC9-EC63-43A0-B9F5-2F7ADF1C6F40}">
  <ds:schemaRefs>
    <ds:schemaRef ds:uri="http://purl.org/dc/terms/"/>
    <ds:schemaRef ds:uri="http://purl.org/dc/elements/1.1/"/>
    <ds:schemaRef ds:uri="http://schemas.openxmlformats.org/package/2006/metadata/core-properties"/>
    <ds:schemaRef ds:uri="http://schemas.microsoft.com/office/2006/documentManagement/types"/>
    <ds:schemaRef ds:uri="http://schemas.microsoft.com/office/infopath/2007/PartnerControls"/>
    <ds:schemaRef ds:uri="c8e3d326-a6be-4f9a-a361-a49a9beaf4c2"/>
    <ds:schemaRef ds:uri="76fa37a1-0289-4a83-ac3e-51289db0722c"/>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7AF43CDD-A16E-E343-A7DA-2206E7A87C9A}">
  <ds:schemaRefs>
    <ds:schemaRef ds:uri="http://schemas.openxmlformats.org/officeDocument/2006/bibliography"/>
  </ds:schemaRefs>
</ds:datastoreItem>
</file>

<file path=customXml/itemProps3.xml><?xml version="1.0" encoding="utf-8"?>
<ds:datastoreItem xmlns:ds="http://schemas.openxmlformats.org/officeDocument/2006/customXml" ds:itemID="{CDF0E7DC-3501-4AD0-856E-7A88F2539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fa37a1-0289-4a83-ac3e-51289db0722c"/>
    <ds:schemaRef ds:uri="c8e3d326-a6be-4f9a-a361-a49a9beaf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1FE0B2-AF96-4DBB-8E4D-95BBA27DE2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449</Words>
  <Characters>2650</Characters>
  <Application>Microsoft Office Word</Application>
  <DocSecurity>0</DocSecurity>
  <Lines>22</Lines>
  <Paragraphs>6</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Stredni skola technicka</Company>
  <LinksUpToDate>false</LinksUpToDate>
  <CharactersWithSpaces>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Bednářová Jana, PKF APOGEO</cp:lastModifiedBy>
  <cp:revision>2</cp:revision>
  <cp:lastPrinted>2025-05-21T16:36:00Z</cp:lastPrinted>
  <dcterms:created xsi:type="dcterms:W3CDTF">2025-11-06T07:25:00Z</dcterms:created>
  <dcterms:modified xsi:type="dcterms:W3CDTF">2025-11-06T07:25:00Z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0x010100E48D29F8C1FEAD4DB3A990462EBE61EC</vt:lpwstr>
  </property>
</Properties>
</file>